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82900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B42015">
        <w:t>Německo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082900">
        <w:rPr>
          <w:b/>
          <w:bCs/>
          <w:sz w:val="28"/>
          <w:szCs w:val="28"/>
        </w:rPr>
        <w:t>13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3F70D5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slouží k procvičování práce s atlasem při poznávání státu Německo.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42015" w:rsidRDefault="00B42015" w:rsidP="00B42015"/>
    <w:p w:rsidR="00B42015" w:rsidRDefault="00B42015" w:rsidP="00B42015">
      <w:pPr>
        <w:rPr>
          <w:b/>
          <w:sz w:val="40"/>
          <w:szCs w:val="40"/>
        </w:rPr>
      </w:pPr>
      <w:r w:rsidRPr="00F969D6">
        <w:rPr>
          <w:b/>
          <w:sz w:val="40"/>
          <w:szCs w:val="40"/>
        </w:rPr>
        <w:lastRenderedPageBreak/>
        <w:t>Spolková republika Německo</w:t>
      </w:r>
    </w:p>
    <w:p w:rsidR="00B42015" w:rsidRDefault="00B42015" w:rsidP="00B4201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sousední státy</w:t>
      </w:r>
    </w:p>
    <w:p w:rsidR="00B42015" w:rsidRDefault="00B42015" w:rsidP="00B42015">
      <w:pPr>
        <w:pStyle w:val="Odstavecseseznamem"/>
        <w:rPr>
          <w:sz w:val="24"/>
          <w:szCs w:val="24"/>
        </w:rPr>
      </w:pPr>
    </w:p>
    <w:p w:rsidR="00B42015" w:rsidRDefault="00B42015" w:rsidP="00B42015">
      <w:pPr>
        <w:pStyle w:val="Odstavecseseznamem"/>
        <w:rPr>
          <w:sz w:val="24"/>
          <w:szCs w:val="24"/>
        </w:rPr>
      </w:pPr>
    </w:p>
    <w:p w:rsidR="00B42015" w:rsidRDefault="00B42015" w:rsidP="00B42015">
      <w:pPr>
        <w:pStyle w:val="Odstavecseseznamem"/>
        <w:rPr>
          <w:sz w:val="24"/>
          <w:szCs w:val="24"/>
        </w:rPr>
      </w:pPr>
    </w:p>
    <w:p w:rsidR="00B42015" w:rsidRDefault="00B42015" w:rsidP="00B42015">
      <w:pPr>
        <w:pStyle w:val="Odstavecseseznamem"/>
        <w:rPr>
          <w:sz w:val="24"/>
          <w:szCs w:val="24"/>
        </w:rPr>
      </w:pPr>
      <w:r w:rsidRPr="00F969D6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633943"/>
            <wp:effectExtent l="0" t="0" r="0" b="0"/>
            <wp:docPr id="8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00858" cy="6357958"/>
                      <a:chOff x="2000232" y="500042"/>
                      <a:chExt cx="6500858" cy="6357958"/>
                    </a:xfrm>
                  </a:grpSpPr>
                  <a:pic>
                    <a:nvPicPr>
                      <a:cNvPr id="5" name="Obrázek 4" descr="Německo.jp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555799" y="1000108"/>
                        <a:ext cx="4862582" cy="5857892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0" name="Přímá spojovací čára 9"/>
                      <a:cNvCxnSpPr/>
                    </a:nvCxnSpPr>
                    <a:spPr>
                      <a:xfrm rot="10800000" flipV="1">
                        <a:off x="2500298" y="4643446"/>
                        <a:ext cx="571504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Přímá spojovací čára 13"/>
                      <a:cNvCxnSpPr/>
                    </a:nvCxnSpPr>
                    <a:spPr>
                      <a:xfrm rot="10800000">
                        <a:off x="3071802" y="6572272"/>
                        <a:ext cx="57150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4643438" y="5000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Vývojový diagram: spojka 20"/>
                      <a:cNvSpPr/>
                    </a:nvSpPr>
                    <a:spPr>
                      <a:xfrm>
                        <a:off x="2714612" y="24288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Vývojový diagram: spojka 21"/>
                      <a:cNvSpPr/>
                    </a:nvSpPr>
                    <a:spPr>
                      <a:xfrm>
                        <a:off x="2143108" y="364331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Vývojový diagram: spojka 22"/>
                      <a:cNvSpPr/>
                    </a:nvSpPr>
                    <a:spPr>
                      <a:xfrm>
                        <a:off x="2071670" y="46434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Vývojový diagram: spojka 23"/>
                      <a:cNvSpPr/>
                    </a:nvSpPr>
                    <a:spPr>
                      <a:xfrm>
                        <a:off x="2857488" y="53578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Vývojový diagram: spojka 24"/>
                      <a:cNvSpPr/>
                    </a:nvSpPr>
                    <a:spPr>
                      <a:xfrm>
                        <a:off x="2643174" y="621508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Vývojový diagram: spojka 25"/>
                      <a:cNvSpPr/>
                    </a:nvSpPr>
                    <a:spPr>
                      <a:xfrm>
                        <a:off x="7786710" y="278605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Vývojový diagram: spojka 26"/>
                      <a:cNvSpPr/>
                    </a:nvSpPr>
                    <a:spPr>
                      <a:xfrm>
                        <a:off x="7286644" y="478632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Vývojový diagram: spojka 27"/>
                      <a:cNvSpPr/>
                    </a:nvSpPr>
                    <a:spPr>
                      <a:xfrm>
                        <a:off x="6715140" y="614364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4643438" y="57148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2643174" y="242886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2071670" y="371475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2000232" y="471488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2786050" y="535782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2571736" y="621508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6643702" y="621508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7215206" y="4857760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7715272" y="285749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42015" w:rsidRDefault="00B42015" w:rsidP="00B42015"/>
    <w:p w:rsidR="00B42015" w:rsidRDefault="00B42015" w:rsidP="00B42015">
      <w:pPr>
        <w:ind w:firstLine="708"/>
      </w:pPr>
    </w:p>
    <w:p w:rsidR="00B42015" w:rsidRDefault="00B42015" w:rsidP="00B42015">
      <w:pPr>
        <w:ind w:firstLine="708"/>
      </w:pPr>
    </w:p>
    <w:p w:rsidR="00B42015" w:rsidRDefault="00B42015" w:rsidP="00B42015">
      <w:pPr>
        <w:ind w:firstLine="708"/>
      </w:pPr>
    </w:p>
    <w:p w:rsidR="00B42015" w:rsidRDefault="00B42015" w:rsidP="00B42015">
      <w:pPr>
        <w:ind w:firstLine="708"/>
      </w:pPr>
    </w:p>
    <w:p w:rsidR="00B42015" w:rsidRDefault="00B42015" w:rsidP="00B42015">
      <w:pPr>
        <w:pStyle w:val="Odstavecseseznamem"/>
        <w:numPr>
          <w:ilvl w:val="0"/>
          <w:numId w:val="3"/>
        </w:numPr>
      </w:pPr>
      <w:r>
        <w:lastRenderedPageBreak/>
        <w:t>Za čísla doplň moře a zálivy</w:t>
      </w:r>
    </w:p>
    <w:p w:rsidR="00B42015" w:rsidRDefault="00B42015" w:rsidP="00B42015">
      <w:pPr>
        <w:pStyle w:val="Odstavecseseznamem"/>
      </w:pPr>
    </w:p>
    <w:p w:rsidR="00B42015" w:rsidRDefault="00B42015" w:rsidP="00B42015">
      <w:pPr>
        <w:pStyle w:val="Odstavecseseznamem"/>
      </w:pPr>
    </w:p>
    <w:p w:rsidR="00B42015" w:rsidRDefault="00B42015" w:rsidP="00B42015">
      <w:pPr>
        <w:pStyle w:val="Odstavecseseznamem"/>
      </w:pPr>
      <w:r w:rsidRPr="00F969D6">
        <w:rPr>
          <w:noProof/>
          <w:lang w:eastAsia="cs-CZ"/>
        </w:rPr>
        <w:drawing>
          <wp:inline distT="0" distB="0" distL="0" distR="0">
            <wp:extent cx="5715040" cy="6643709"/>
            <wp:effectExtent l="19050" t="0" r="0" b="0"/>
            <wp:docPr id="9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15040" cy="6643709"/>
                      <a:chOff x="2428860" y="214290"/>
                      <a:chExt cx="5715040" cy="6643709"/>
                    </a:xfrm>
                  </a:grpSpPr>
                  <a:pic>
                    <a:nvPicPr>
                      <a:cNvPr id="3" name="Obrázek 2" descr="Německo.jp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428860" y="847186"/>
                        <a:ext cx="4989521" cy="6010813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5" name="Přímá spojovací čára 4"/>
                      <a:cNvCxnSpPr/>
                    </a:nvCxnSpPr>
                    <a:spPr>
                      <a:xfrm rot="5400000" flipH="1" flipV="1">
                        <a:off x="6822297" y="1607331"/>
                        <a:ext cx="21431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Přímá spojovací čára 9"/>
                      <a:cNvCxnSpPr/>
                    </a:nvCxnSpPr>
                    <a:spPr>
                      <a:xfrm rot="16200000" flipV="1">
                        <a:off x="4071934" y="1714488"/>
                        <a:ext cx="357190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>
                        <a:off x="5715008" y="1571612"/>
                        <a:ext cx="1357322" cy="85725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" name="Vývojový diagram: spojka 11"/>
                      <a:cNvSpPr/>
                    </a:nvSpPr>
                    <a:spPr>
                      <a:xfrm>
                        <a:off x="2857488" y="7143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Vývojový diagram: spojka 14"/>
                      <a:cNvSpPr/>
                    </a:nvSpPr>
                    <a:spPr>
                      <a:xfrm>
                        <a:off x="3857620" y="11429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Vývojový diagram: spojka 15"/>
                      <a:cNvSpPr/>
                    </a:nvSpPr>
                    <a:spPr>
                      <a:xfrm>
                        <a:off x="7500958" y="2142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Vývojový diagram: spojka 16"/>
                      <a:cNvSpPr/>
                    </a:nvSpPr>
                    <a:spPr>
                      <a:xfrm>
                        <a:off x="6786578" y="10715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Vývojový diagram: spojka 17"/>
                      <a:cNvSpPr/>
                    </a:nvSpPr>
                    <a:spPr>
                      <a:xfrm>
                        <a:off x="7072330" y="22145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2786050" y="78579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3714744" y="121442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7429520" y="285728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6715140" y="114298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7000892" y="228599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42015" w:rsidRDefault="00B42015" w:rsidP="00B42015"/>
    <w:p w:rsidR="00B42015" w:rsidRDefault="00B42015" w:rsidP="00B42015">
      <w:pPr>
        <w:tabs>
          <w:tab w:val="left" w:pos="1755"/>
        </w:tabs>
      </w:pPr>
      <w:r>
        <w:tab/>
      </w:r>
    </w:p>
    <w:p w:rsidR="00B42015" w:rsidRDefault="00B42015" w:rsidP="00B42015">
      <w:pPr>
        <w:tabs>
          <w:tab w:val="left" w:pos="1755"/>
        </w:tabs>
      </w:pPr>
    </w:p>
    <w:p w:rsidR="00B42015" w:rsidRDefault="00B42015" w:rsidP="00B42015">
      <w:pPr>
        <w:tabs>
          <w:tab w:val="left" w:pos="1755"/>
        </w:tabs>
      </w:pPr>
    </w:p>
    <w:p w:rsidR="00B42015" w:rsidRDefault="00B42015" w:rsidP="00B42015">
      <w:pPr>
        <w:tabs>
          <w:tab w:val="left" w:pos="1755"/>
        </w:tabs>
      </w:pPr>
    </w:p>
    <w:p w:rsidR="00B42015" w:rsidRDefault="00B42015" w:rsidP="00082900">
      <w:pPr>
        <w:pStyle w:val="Odstavecseseznamem"/>
        <w:numPr>
          <w:ilvl w:val="0"/>
          <w:numId w:val="3"/>
        </w:numPr>
        <w:tabs>
          <w:tab w:val="left" w:pos="709"/>
        </w:tabs>
      </w:pPr>
      <w:r>
        <w:lastRenderedPageBreak/>
        <w:t>Za čísla doplň tvary zemského povrchu</w:t>
      </w:r>
    </w:p>
    <w:p w:rsidR="00B42015" w:rsidRDefault="00B42015" w:rsidP="00B42015">
      <w:pPr>
        <w:tabs>
          <w:tab w:val="left" w:pos="1755"/>
        </w:tabs>
      </w:pPr>
    </w:p>
    <w:p w:rsidR="00B42015" w:rsidRDefault="00B42015" w:rsidP="00B42015">
      <w:pPr>
        <w:pStyle w:val="Odstavecseseznamem"/>
        <w:tabs>
          <w:tab w:val="left" w:pos="1755"/>
        </w:tabs>
      </w:pPr>
      <w:r w:rsidRPr="006C361A">
        <w:rPr>
          <w:noProof/>
          <w:lang w:eastAsia="cs-CZ"/>
        </w:rPr>
        <w:drawing>
          <wp:inline distT="0" distB="0" distL="0" distR="0">
            <wp:extent cx="5760720" cy="5519414"/>
            <wp:effectExtent l="0" t="0" r="0" b="0"/>
            <wp:docPr id="10" name="Objek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6544" cy="6022981"/>
                      <a:chOff x="1857356" y="847185"/>
                      <a:chExt cx="6286544" cy="6022981"/>
                    </a:xfrm>
                  </a:grpSpPr>
                  <a:pic>
                    <a:nvPicPr>
                      <a:cNvPr id="3" name="Obrázek 2" descr="Německo-pohoří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2428860" y="847185"/>
                        <a:ext cx="4989521" cy="6010814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5" name="Přímá spojovací čára 4"/>
                      <a:cNvCxnSpPr/>
                    </a:nvCxnSpPr>
                    <a:spPr>
                      <a:xfrm rot="10800000" flipV="1">
                        <a:off x="3000364" y="6000768"/>
                        <a:ext cx="1214446" cy="2857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Přímá spojovací čára 6"/>
                      <a:cNvCxnSpPr/>
                    </a:nvCxnSpPr>
                    <a:spPr>
                      <a:xfrm>
                        <a:off x="5500694" y="6500834"/>
                        <a:ext cx="357190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/>
                    </a:nvCxnSpPr>
                    <a:spPr>
                      <a:xfrm rot="10800000">
                        <a:off x="2643174" y="5929330"/>
                        <a:ext cx="128588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rot="10800000">
                        <a:off x="2500298" y="5429264"/>
                        <a:ext cx="1285884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>
                        <a:off x="6357950" y="5572140"/>
                        <a:ext cx="71438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flipV="1">
                        <a:off x="5929322" y="3071810"/>
                        <a:ext cx="357190" cy="2857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>
                        <a:off x="5715008" y="4500570"/>
                        <a:ext cx="785818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/>
                    </a:nvCxnSpPr>
                    <a:spPr>
                      <a:xfrm>
                        <a:off x="5143504" y="3357562"/>
                        <a:ext cx="2357454" cy="5715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/>
                    </a:nvCxnSpPr>
                    <a:spPr>
                      <a:xfrm rot="10800000">
                        <a:off x="2571736" y="4143380"/>
                        <a:ext cx="857256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Přímá spojovací čára 24"/>
                      <a:cNvCxnSpPr/>
                    </a:nvCxnSpPr>
                    <a:spPr>
                      <a:xfrm rot="10800000">
                        <a:off x="2357422" y="2857496"/>
                        <a:ext cx="2000264" cy="92869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Přímá spojovací čára 38"/>
                      <a:cNvCxnSpPr/>
                    </a:nvCxnSpPr>
                    <a:spPr>
                      <a:xfrm flipV="1">
                        <a:off x="5429256" y="4143380"/>
                        <a:ext cx="1500198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1" name="Vývojový diagram: spojka 30"/>
                      <a:cNvSpPr/>
                    </a:nvSpPr>
                    <a:spPr>
                      <a:xfrm>
                        <a:off x="6143636" y="17144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Vývojový diagram: spojka 37"/>
                      <a:cNvSpPr/>
                    </a:nvSpPr>
                    <a:spPr>
                      <a:xfrm>
                        <a:off x="6286512" y="271462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Vývojový diagram: spojka 40"/>
                      <a:cNvSpPr/>
                    </a:nvSpPr>
                    <a:spPr>
                      <a:xfrm>
                        <a:off x="1928794" y="257174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Vývojový diagram: spojka 41"/>
                      <a:cNvSpPr/>
                    </a:nvSpPr>
                    <a:spPr>
                      <a:xfrm>
                        <a:off x="2143108" y="37861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Vývojový diagram: spojka 42"/>
                      <a:cNvSpPr/>
                    </a:nvSpPr>
                    <a:spPr>
                      <a:xfrm>
                        <a:off x="2143108" y="500063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Vývojový diagram: spojka 43"/>
                      <a:cNvSpPr/>
                    </a:nvSpPr>
                    <a:spPr>
                      <a:xfrm>
                        <a:off x="2214546" y="564357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Vývojový diagram: spojka 44"/>
                      <a:cNvSpPr/>
                    </a:nvSpPr>
                    <a:spPr>
                      <a:xfrm>
                        <a:off x="2571736" y="614364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Vývojový diagram: spojka 45"/>
                      <a:cNvSpPr/>
                    </a:nvSpPr>
                    <a:spPr>
                      <a:xfrm>
                        <a:off x="5857884" y="640080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Vývojový diagram: spojka 46"/>
                      <a:cNvSpPr/>
                    </a:nvSpPr>
                    <a:spPr>
                      <a:xfrm>
                        <a:off x="7072330" y="53578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Vývojový diagram: spojka 47"/>
                      <a:cNvSpPr/>
                    </a:nvSpPr>
                    <a:spPr>
                      <a:xfrm>
                        <a:off x="6500826" y="450057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Vývojový diagram: spojka 48"/>
                      <a:cNvSpPr/>
                    </a:nvSpPr>
                    <a:spPr>
                      <a:xfrm>
                        <a:off x="6929454" y="40005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Vývojový diagram: spojka 49"/>
                      <a:cNvSpPr/>
                    </a:nvSpPr>
                    <a:spPr>
                      <a:xfrm>
                        <a:off x="7500958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1857356" y="2643182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2071670" y="385762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2071670" y="507207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2143108" y="5715016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2500298" y="621508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5715008" y="650083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7000892" y="542926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4" name="TextovéPole 33"/>
                      <a:cNvSpPr txBox="1"/>
                    </a:nvSpPr>
                    <a:spPr>
                      <a:xfrm>
                        <a:off x="6429388" y="450057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5" name="TextovéPole 34"/>
                      <a:cNvSpPr txBox="1"/>
                    </a:nvSpPr>
                    <a:spPr>
                      <a:xfrm>
                        <a:off x="6858016" y="400050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0" name="TextovéPole 39"/>
                      <a:cNvSpPr txBox="1"/>
                    </a:nvSpPr>
                    <a:spPr>
                      <a:xfrm>
                        <a:off x="7429520" y="3786190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1" name="TextovéPole 50"/>
                      <a:cNvSpPr txBox="1"/>
                    </a:nvSpPr>
                    <a:spPr>
                      <a:xfrm>
                        <a:off x="6215074" y="2714620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2" name="TextovéPole 51"/>
                      <a:cNvSpPr txBox="1"/>
                    </a:nvSpPr>
                    <a:spPr>
                      <a:xfrm flipH="1">
                        <a:off x="6117917" y="1785926"/>
                        <a:ext cx="74009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42015" w:rsidRDefault="00B42015" w:rsidP="00B42015">
      <w:pPr>
        <w:tabs>
          <w:tab w:val="left" w:pos="1170"/>
        </w:tabs>
      </w:pPr>
      <w:r>
        <w:tab/>
      </w: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082900">
      <w:pPr>
        <w:pStyle w:val="Odstavecseseznamem"/>
        <w:numPr>
          <w:ilvl w:val="0"/>
          <w:numId w:val="3"/>
        </w:numPr>
        <w:tabs>
          <w:tab w:val="left" w:pos="709"/>
        </w:tabs>
      </w:pPr>
      <w:r>
        <w:lastRenderedPageBreak/>
        <w:t>Za čísla doplň vodní zdroje</w:t>
      </w: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tabs>
          <w:tab w:val="left" w:pos="1170"/>
        </w:tabs>
      </w:pPr>
    </w:p>
    <w:p w:rsidR="00B42015" w:rsidRDefault="00B42015" w:rsidP="00B42015">
      <w:pPr>
        <w:pStyle w:val="Odstavecseseznamem"/>
        <w:tabs>
          <w:tab w:val="left" w:pos="1170"/>
        </w:tabs>
      </w:pPr>
      <w:r w:rsidRPr="00F969D6">
        <w:rPr>
          <w:noProof/>
          <w:lang w:eastAsia="cs-CZ"/>
        </w:rPr>
        <w:drawing>
          <wp:inline distT="0" distB="0" distL="0" distR="0">
            <wp:extent cx="5760720" cy="4989031"/>
            <wp:effectExtent l="0" t="0" r="0" b="0"/>
            <wp:docPr id="11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3734" cy="5753636"/>
                      <a:chOff x="1714480" y="1104364"/>
                      <a:chExt cx="6643734" cy="5753636"/>
                    </a:xfrm>
                  </a:grpSpPr>
                  <a:pic>
                    <a:nvPicPr>
                      <a:cNvPr id="3" name="Obrázek 2" descr="Německo-vodstvo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2714612" y="1104364"/>
                        <a:ext cx="4597163" cy="5753636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5" name="Přímá spojovací čára 4"/>
                      <a:cNvCxnSpPr/>
                    </a:nvCxnSpPr>
                    <a:spPr>
                      <a:xfrm rot="10800000">
                        <a:off x="2214546" y="3714752"/>
                        <a:ext cx="1428760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Přímá spojovací čára 6"/>
                      <a:cNvCxnSpPr/>
                    </a:nvCxnSpPr>
                    <a:spPr>
                      <a:xfrm rot="10800000">
                        <a:off x="3500430" y="5572140"/>
                        <a:ext cx="1500198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" name="Přímá spojovací čára 8"/>
                      <a:cNvCxnSpPr/>
                    </a:nvCxnSpPr>
                    <a:spPr>
                      <a:xfrm>
                        <a:off x="5857884" y="5929330"/>
                        <a:ext cx="1071570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flipV="1">
                        <a:off x="6357950" y="3643314"/>
                        <a:ext cx="1285884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>
                        <a:off x="5143504" y="3857628"/>
                        <a:ext cx="1428760" cy="78581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10800000">
                        <a:off x="3000364" y="2643182"/>
                        <a:ext cx="1143008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>
                        <a:off x="5357818" y="4857760"/>
                        <a:ext cx="1357322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 rot="10800000">
                        <a:off x="2857488" y="6286520"/>
                        <a:ext cx="1714512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/>
                    </a:nvCxnSpPr>
                    <a:spPr>
                      <a:xfrm rot="16200000" flipH="1">
                        <a:off x="5822165" y="6250801"/>
                        <a:ext cx="285752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/>
                    </a:nvCxnSpPr>
                    <a:spPr>
                      <a:xfrm flipV="1">
                        <a:off x="6215074" y="2214554"/>
                        <a:ext cx="1000132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5" name="Vývojový diagram: spojka 34"/>
                      <a:cNvSpPr/>
                    </a:nvSpPr>
                    <a:spPr>
                      <a:xfrm>
                        <a:off x="2571736" y="228599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Vývojový diagram: spojka 35"/>
                      <a:cNvSpPr/>
                    </a:nvSpPr>
                    <a:spPr>
                      <a:xfrm>
                        <a:off x="1785918" y="350043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Vývojový diagram: spojka 36"/>
                      <a:cNvSpPr/>
                    </a:nvSpPr>
                    <a:spPr>
                      <a:xfrm>
                        <a:off x="3071802" y="52863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Vývojový diagram: spojka 37"/>
                      <a:cNvSpPr/>
                    </a:nvSpPr>
                    <a:spPr>
                      <a:xfrm>
                        <a:off x="2357422" y="60722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Vývojový diagram: spojka 38"/>
                      <a:cNvSpPr/>
                    </a:nvSpPr>
                    <a:spPr>
                      <a:xfrm>
                        <a:off x="7215206" y="20002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Vývojový diagram: spojka 39"/>
                      <a:cNvSpPr/>
                    </a:nvSpPr>
                    <a:spPr>
                      <a:xfrm>
                        <a:off x="7643834" y="335756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Vývojový diagram: spojka 40"/>
                      <a:cNvSpPr/>
                    </a:nvSpPr>
                    <a:spPr>
                      <a:xfrm>
                        <a:off x="6572264" y="44291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Vývojový diagram: spojka 41"/>
                      <a:cNvSpPr/>
                    </a:nvSpPr>
                    <a:spPr>
                      <a:xfrm>
                        <a:off x="6715140" y="49291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Vývojový diagram: spojka 42"/>
                      <a:cNvSpPr/>
                    </a:nvSpPr>
                    <a:spPr>
                      <a:xfrm>
                        <a:off x="6858016" y="592933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Vývojový diagram: spojka 43"/>
                      <a:cNvSpPr/>
                    </a:nvSpPr>
                    <a:spPr>
                      <a:xfrm>
                        <a:off x="5929322" y="640080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TextovéPole 23"/>
                      <a:cNvSpPr txBox="1"/>
                    </a:nvSpPr>
                    <a:spPr>
                      <a:xfrm>
                        <a:off x="2500298" y="2357430"/>
                        <a:ext cx="92869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1714480" y="3571876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2285984" y="6143644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3071802" y="5357826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5857884" y="642939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6786578" y="6000768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6643702" y="5000636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7572396" y="3429000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6500826" y="450057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7143768" y="2071678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42015" w:rsidRDefault="00B42015" w:rsidP="00B42015"/>
    <w:p w:rsidR="00B42015" w:rsidRDefault="00B42015" w:rsidP="00B42015">
      <w:pPr>
        <w:tabs>
          <w:tab w:val="left" w:pos="1125"/>
        </w:tabs>
      </w:pPr>
      <w:r>
        <w:tab/>
      </w: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</w:pPr>
    </w:p>
    <w:p w:rsidR="00B42015" w:rsidRDefault="00B42015" w:rsidP="00B42015">
      <w:pPr>
        <w:tabs>
          <w:tab w:val="left" w:pos="1125"/>
        </w:tabs>
        <w:rPr>
          <w:b/>
          <w:sz w:val="36"/>
          <w:szCs w:val="36"/>
        </w:rPr>
      </w:pPr>
      <w:r w:rsidRPr="00F969D6">
        <w:rPr>
          <w:b/>
          <w:sz w:val="36"/>
          <w:szCs w:val="36"/>
        </w:rPr>
        <w:lastRenderedPageBreak/>
        <w:t>Řešení:</w:t>
      </w:r>
    </w:p>
    <w:p w:rsidR="00B42015" w:rsidRDefault="00B42015" w:rsidP="00082900">
      <w:pPr>
        <w:pStyle w:val="Odstavecseseznamem"/>
        <w:numPr>
          <w:ilvl w:val="0"/>
          <w:numId w:val="4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Za čísla doplň sousední státy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3340A9">
        <w:rPr>
          <w:color w:val="FF0000"/>
          <w:sz w:val="24"/>
          <w:szCs w:val="24"/>
        </w:rPr>
        <w:t>Dánsko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3340A9">
        <w:rPr>
          <w:color w:val="FF0000"/>
          <w:sz w:val="24"/>
          <w:szCs w:val="24"/>
        </w:rPr>
        <w:t>Nizozemsko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3340A9">
        <w:rPr>
          <w:color w:val="FF0000"/>
          <w:sz w:val="24"/>
          <w:szCs w:val="24"/>
        </w:rPr>
        <w:t>Belgie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3340A9">
        <w:rPr>
          <w:color w:val="FF0000"/>
          <w:sz w:val="24"/>
          <w:szCs w:val="24"/>
        </w:rPr>
        <w:t>Lucembursko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3340A9">
        <w:rPr>
          <w:color w:val="FF0000"/>
          <w:sz w:val="24"/>
          <w:szCs w:val="24"/>
        </w:rPr>
        <w:t>Francie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3340A9">
        <w:rPr>
          <w:color w:val="FF0000"/>
          <w:sz w:val="24"/>
          <w:szCs w:val="24"/>
        </w:rPr>
        <w:t>Švýcarsko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3340A9">
        <w:rPr>
          <w:color w:val="FF0000"/>
          <w:sz w:val="24"/>
          <w:szCs w:val="24"/>
        </w:rPr>
        <w:t>Rakousko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r w:rsidRPr="003340A9">
        <w:rPr>
          <w:color w:val="FF0000"/>
          <w:sz w:val="24"/>
          <w:szCs w:val="24"/>
        </w:rPr>
        <w:t>Česká republika</w:t>
      </w:r>
    </w:p>
    <w:p w:rsidR="00B42015" w:rsidRDefault="00B42015" w:rsidP="00B42015">
      <w:pPr>
        <w:pStyle w:val="Odstavecseseznamem"/>
        <w:tabs>
          <w:tab w:val="left" w:pos="1125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9 – </w:t>
      </w:r>
      <w:r w:rsidRPr="003340A9">
        <w:rPr>
          <w:color w:val="FF0000"/>
          <w:sz w:val="24"/>
          <w:szCs w:val="24"/>
        </w:rPr>
        <w:t>Polsko</w:t>
      </w:r>
    </w:p>
    <w:p w:rsidR="00B42015" w:rsidRDefault="00B42015" w:rsidP="00B42015">
      <w:pPr>
        <w:pStyle w:val="Odstavecseseznamem"/>
        <w:tabs>
          <w:tab w:val="left" w:pos="1125"/>
        </w:tabs>
        <w:rPr>
          <w:color w:val="FF0000"/>
          <w:sz w:val="24"/>
          <w:szCs w:val="24"/>
        </w:rPr>
      </w:pPr>
    </w:p>
    <w:p w:rsidR="00B42015" w:rsidRDefault="00B42015" w:rsidP="00082900">
      <w:pPr>
        <w:pStyle w:val="Odstavecseseznamem"/>
        <w:numPr>
          <w:ilvl w:val="0"/>
          <w:numId w:val="4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Za čísla doplň moře a zálivy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6C361A">
        <w:rPr>
          <w:color w:val="FF0000"/>
          <w:sz w:val="24"/>
          <w:szCs w:val="24"/>
        </w:rPr>
        <w:t>Severní moře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6C361A">
        <w:rPr>
          <w:color w:val="FF0000"/>
          <w:sz w:val="24"/>
          <w:szCs w:val="24"/>
        </w:rPr>
        <w:t>Helgolandský záliv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6C361A">
        <w:rPr>
          <w:color w:val="FF0000"/>
          <w:sz w:val="24"/>
          <w:szCs w:val="24"/>
        </w:rPr>
        <w:t>Baltské moře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6C361A">
        <w:rPr>
          <w:color w:val="FF0000"/>
          <w:sz w:val="24"/>
          <w:szCs w:val="24"/>
        </w:rPr>
        <w:t>Pomořanská zátoka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spellStart"/>
      <w:r w:rsidRPr="006C361A">
        <w:rPr>
          <w:color w:val="FF0000"/>
          <w:sz w:val="24"/>
          <w:szCs w:val="24"/>
        </w:rPr>
        <w:t>Libecký</w:t>
      </w:r>
      <w:proofErr w:type="spellEnd"/>
      <w:r w:rsidRPr="006C361A">
        <w:rPr>
          <w:color w:val="FF0000"/>
          <w:sz w:val="24"/>
          <w:szCs w:val="24"/>
        </w:rPr>
        <w:t xml:space="preserve"> záliv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08290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tvary zemského povrchu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CB23F4">
        <w:rPr>
          <w:color w:val="FF0000"/>
          <w:sz w:val="24"/>
          <w:szCs w:val="24"/>
        </w:rPr>
        <w:t>Středoněmecká vysočina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2 –</w:t>
      </w:r>
      <w:r w:rsidRPr="00CB23F4">
        <w:rPr>
          <w:color w:val="FF0000"/>
          <w:sz w:val="24"/>
          <w:szCs w:val="24"/>
        </w:rPr>
        <w:t xml:space="preserve"> </w:t>
      </w:r>
      <w:proofErr w:type="spellStart"/>
      <w:r w:rsidRPr="00CB23F4">
        <w:rPr>
          <w:color w:val="FF0000"/>
          <w:sz w:val="24"/>
          <w:szCs w:val="24"/>
        </w:rPr>
        <w:t>Eifel</w:t>
      </w:r>
      <w:proofErr w:type="spellEnd"/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CB23F4">
        <w:rPr>
          <w:color w:val="FF0000"/>
          <w:sz w:val="24"/>
          <w:szCs w:val="24"/>
        </w:rPr>
        <w:t>Hornorýnská nížina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CB23F4">
        <w:rPr>
          <w:color w:val="FF0000"/>
          <w:sz w:val="24"/>
          <w:szCs w:val="24"/>
        </w:rPr>
        <w:t>Schwarzwald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CB23F4">
        <w:rPr>
          <w:color w:val="FF0000"/>
          <w:sz w:val="24"/>
          <w:szCs w:val="24"/>
        </w:rPr>
        <w:t>Švábský Jura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CB23F4">
        <w:rPr>
          <w:color w:val="FF0000"/>
          <w:sz w:val="24"/>
          <w:szCs w:val="24"/>
        </w:rPr>
        <w:t>Alpy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CB23F4">
        <w:rPr>
          <w:color w:val="FF0000"/>
          <w:sz w:val="24"/>
          <w:szCs w:val="24"/>
        </w:rPr>
        <w:t>Bavorský les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r w:rsidRPr="00CB23F4">
        <w:rPr>
          <w:color w:val="FF0000"/>
          <w:sz w:val="24"/>
          <w:szCs w:val="24"/>
        </w:rPr>
        <w:t>Smrčiny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9 – </w:t>
      </w:r>
      <w:r w:rsidRPr="00CB23F4">
        <w:rPr>
          <w:color w:val="FF0000"/>
          <w:sz w:val="24"/>
          <w:szCs w:val="24"/>
        </w:rPr>
        <w:t>Durynský les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10- </w:t>
      </w:r>
      <w:proofErr w:type="spellStart"/>
      <w:r w:rsidRPr="00CB23F4">
        <w:rPr>
          <w:color w:val="FF0000"/>
          <w:sz w:val="24"/>
          <w:szCs w:val="24"/>
        </w:rPr>
        <w:t>Harz</w:t>
      </w:r>
      <w:proofErr w:type="spellEnd"/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12- </w:t>
      </w:r>
      <w:r w:rsidRPr="00CB23F4">
        <w:rPr>
          <w:color w:val="FF0000"/>
          <w:sz w:val="24"/>
          <w:szCs w:val="24"/>
        </w:rPr>
        <w:t>Severoněmecká nížina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13- </w:t>
      </w:r>
      <w:r w:rsidRPr="00CB23F4">
        <w:rPr>
          <w:color w:val="FF0000"/>
          <w:sz w:val="24"/>
          <w:szCs w:val="24"/>
        </w:rPr>
        <w:t>Meklenburská jezerní plošina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082900">
      <w:pPr>
        <w:pStyle w:val="Odstavecseseznamem"/>
        <w:numPr>
          <w:ilvl w:val="0"/>
          <w:numId w:val="4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Za čísla doplň vodní zdroje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CE4F13">
        <w:rPr>
          <w:color w:val="FF0000"/>
          <w:sz w:val="24"/>
          <w:szCs w:val="24"/>
        </w:rPr>
        <w:t>Středoněmecký průplav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CE4F13">
        <w:rPr>
          <w:color w:val="FF0000"/>
          <w:sz w:val="24"/>
          <w:szCs w:val="24"/>
        </w:rPr>
        <w:t>Rýn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CE4F13">
        <w:rPr>
          <w:color w:val="FF0000"/>
          <w:sz w:val="24"/>
          <w:szCs w:val="24"/>
        </w:rPr>
        <w:t>Dunaj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CE4F13">
        <w:rPr>
          <w:color w:val="FF0000"/>
          <w:sz w:val="24"/>
          <w:szCs w:val="24"/>
        </w:rPr>
        <w:t>Bodamské jezero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spellStart"/>
      <w:r w:rsidRPr="00CE4F13">
        <w:rPr>
          <w:color w:val="FF0000"/>
          <w:sz w:val="24"/>
          <w:szCs w:val="24"/>
        </w:rPr>
        <w:t>Chiemské</w:t>
      </w:r>
      <w:proofErr w:type="spellEnd"/>
      <w:r w:rsidRPr="00CE4F13">
        <w:rPr>
          <w:color w:val="FF0000"/>
          <w:sz w:val="24"/>
          <w:szCs w:val="24"/>
        </w:rPr>
        <w:t xml:space="preserve"> jezero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CE4F13">
        <w:rPr>
          <w:color w:val="FF0000"/>
          <w:sz w:val="24"/>
          <w:szCs w:val="24"/>
        </w:rPr>
        <w:t>Inn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CE4F13">
        <w:rPr>
          <w:color w:val="FF0000"/>
          <w:sz w:val="24"/>
          <w:szCs w:val="24"/>
        </w:rPr>
        <w:t>Mohan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r w:rsidRPr="00CE4F13">
        <w:rPr>
          <w:color w:val="FF0000"/>
          <w:sz w:val="24"/>
          <w:szCs w:val="24"/>
        </w:rPr>
        <w:t>Vezera</w:t>
      </w:r>
    </w:p>
    <w:p w:rsidR="00B42015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>9 –</w:t>
      </w:r>
      <w:r w:rsidRPr="00CE4F13">
        <w:rPr>
          <w:color w:val="FF0000"/>
          <w:sz w:val="24"/>
          <w:szCs w:val="24"/>
        </w:rPr>
        <w:t xml:space="preserve"> Labe</w:t>
      </w:r>
    </w:p>
    <w:p w:rsidR="00B42015" w:rsidRPr="00CB23F4" w:rsidRDefault="00B42015" w:rsidP="00B42015">
      <w:pPr>
        <w:pStyle w:val="Odstavecseseznamem"/>
        <w:tabs>
          <w:tab w:val="left" w:pos="1125"/>
        </w:tabs>
        <w:rPr>
          <w:sz w:val="24"/>
          <w:szCs w:val="24"/>
        </w:rPr>
      </w:pPr>
      <w:r>
        <w:rPr>
          <w:sz w:val="24"/>
          <w:szCs w:val="24"/>
        </w:rPr>
        <w:t xml:space="preserve">10- </w:t>
      </w:r>
      <w:proofErr w:type="spellStart"/>
      <w:r w:rsidRPr="00CE4F13">
        <w:rPr>
          <w:color w:val="FF0000"/>
          <w:sz w:val="24"/>
          <w:szCs w:val="24"/>
        </w:rPr>
        <w:t>Muritz</w:t>
      </w:r>
      <w:proofErr w:type="spellEnd"/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42015" w:rsidRDefault="00B42015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42015" w:rsidRDefault="00B42015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42015" w:rsidRDefault="00B42015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42015" w:rsidRDefault="00B42015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42015" w:rsidRDefault="00B42015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082900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082900">
        <w:rPr>
          <w:bCs/>
        </w:rPr>
        <w:t xml:space="preserve"> </w:t>
      </w:r>
      <w:r>
        <w:rPr>
          <w:bCs/>
        </w:rPr>
        <w:t>Pro vyhledávání informací využívají žá</w:t>
      </w:r>
      <w:r w:rsidR="00B42015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082900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572424">
        <w:rPr>
          <w:bCs/>
        </w:rPr>
        <w:t>20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B42015">
        <w:rPr>
          <w:bCs/>
        </w:rPr>
        <w:t>.třídě</w:t>
      </w:r>
      <w:proofErr w:type="spellEnd"/>
      <w:proofErr w:type="gramEnd"/>
      <w:r w:rsidR="00B42015">
        <w:rPr>
          <w:bCs/>
        </w:rPr>
        <w:t xml:space="preserve"> a to dne 16.5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C8" w:rsidRDefault="007B17C8" w:rsidP="00CB7107">
      <w:pPr>
        <w:spacing w:after="0" w:line="240" w:lineRule="auto"/>
      </w:pPr>
      <w:r>
        <w:separator/>
      </w:r>
    </w:p>
  </w:endnote>
  <w:endnote w:type="continuationSeparator" w:id="0">
    <w:p w:rsidR="007B17C8" w:rsidRDefault="007B17C8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082900">
      <w:rPr>
        <w:b/>
        <w:bCs/>
      </w:rPr>
      <w:t xml:space="preserve">Oldřich </w:t>
    </w:r>
    <w:proofErr w:type="spellStart"/>
    <w:r w:rsidR="00082900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C8" w:rsidRDefault="007B17C8" w:rsidP="00CB7107">
      <w:pPr>
        <w:spacing w:after="0" w:line="240" w:lineRule="auto"/>
      </w:pPr>
      <w:r>
        <w:separator/>
      </w:r>
    </w:p>
  </w:footnote>
  <w:footnote w:type="continuationSeparator" w:id="0">
    <w:p w:rsidR="007B17C8" w:rsidRDefault="007B17C8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DA08D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2F9"/>
    <w:multiLevelType w:val="hybridMultilevel"/>
    <w:tmpl w:val="7A56B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10E9B"/>
    <w:multiLevelType w:val="hybridMultilevel"/>
    <w:tmpl w:val="78FE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82900"/>
    <w:rsid w:val="000E0118"/>
    <w:rsid w:val="000E515B"/>
    <w:rsid w:val="00180464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3F70D5"/>
    <w:rsid w:val="00434FD9"/>
    <w:rsid w:val="00501437"/>
    <w:rsid w:val="00520B02"/>
    <w:rsid w:val="00572424"/>
    <w:rsid w:val="00585EBD"/>
    <w:rsid w:val="005A1A9D"/>
    <w:rsid w:val="00637885"/>
    <w:rsid w:val="00645C9D"/>
    <w:rsid w:val="006575DF"/>
    <w:rsid w:val="006600D1"/>
    <w:rsid w:val="00687742"/>
    <w:rsid w:val="006C0611"/>
    <w:rsid w:val="006F0AE0"/>
    <w:rsid w:val="00700BE6"/>
    <w:rsid w:val="00732810"/>
    <w:rsid w:val="007B17C8"/>
    <w:rsid w:val="007D04AC"/>
    <w:rsid w:val="007F6387"/>
    <w:rsid w:val="00806D35"/>
    <w:rsid w:val="00812827"/>
    <w:rsid w:val="009231D0"/>
    <w:rsid w:val="009B00AC"/>
    <w:rsid w:val="009B0375"/>
    <w:rsid w:val="00A502BD"/>
    <w:rsid w:val="00A545BD"/>
    <w:rsid w:val="00A7259E"/>
    <w:rsid w:val="00A94B12"/>
    <w:rsid w:val="00B32120"/>
    <w:rsid w:val="00B42015"/>
    <w:rsid w:val="00B54704"/>
    <w:rsid w:val="00BC6A2B"/>
    <w:rsid w:val="00BD3AEE"/>
    <w:rsid w:val="00CB0AB6"/>
    <w:rsid w:val="00CB7107"/>
    <w:rsid w:val="00CD1472"/>
    <w:rsid w:val="00CE01EF"/>
    <w:rsid w:val="00D46F80"/>
    <w:rsid w:val="00D9369A"/>
    <w:rsid w:val="00DA08D0"/>
    <w:rsid w:val="00DB3FD6"/>
    <w:rsid w:val="00DC6225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  <w:rsid w:val="00F5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5FB5-6B84-405F-9459-BC6CF17B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4</TotalTime>
  <Pages>8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2884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2013-06-12T06:37:00Z</dcterms:created>
  <dcterms:modified xsi:type="dcterms:W3CDTF">2013-06-25T20:24:00Z</dcterms:modified>
</cp:coreProperties>
</file>