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7E4034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733B83">
        <w:t>Evropa-základní údaje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7E4034">
        <w:rPr>
          <w:b/>
          <w:bCs/>
          <w:sz w:val="28"/>
          <w:szCs w:val="28"/>
        </w:rPr>
        <w:t>01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E939A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</w:t>
      </w:r>
      <w:r w:rsidR="002551EF">
        <w:rPr>
          <w:bCs/>
          <w:sz w:val="24"/>
          <w:szCs w:val="24"/>
        </w:rPr>
        <w:t>ouží k procvičení práce s atlasem.</w:t>
      </w:r>
      <w:r w:rsidR="00941DAB">
        <w:rPr>
          <w:bCs/>
          <w:sz w:val="24"/>
          <w:szCs w:val="24"/>
        </w:rPr>
        <w:t xml:space="preserve"> </w:t>
      </w:r>
      <w:r w:rsidR="002551EF">
        <w:rPr>
          <w:bCs/>
          <w:sz w:val="24"/>
          <w:szCs w:val="24"/>
        </w:rPr>
        <w:t>Žáci vyhledávají informace o poloze Evropy a doplňují je do připraveného materiálu.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27AAD" w:rsidRDefault="00027AAD" w:rsidP="00027AAD"/>
    <w:p w:rsidR="00027AAD" w:rsidRDefault="00027AAD" w:rsidP="00027AA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EVROPA</w:t>
      </w:r>
    </w:p>
    <w:p w:rsidR="00027AAD" w:rsidRDefault="00027AAD" w:rsidP="00027AAD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(základní údaje,</w:t>
      </w:r>
      <w:r w:rsidR="007E4034">
        <w:rPr>
          <w:i/>
          <w:sz w:val="48"/>
          <w:szCs w:val="48"/>
        </w:rPr>
        <w:t xml:space="preserve"> </w:t>
      </w:r>
      <w:r>
        <w:rPr>
          <w:i/>
          <w:sz w:val="48"/>
          <w:szCs w:val="48"/>
        </w:rPr>
        <w:t>poloha)</w:t>
      </w:r>
    </w:p>
    <w:p w:rsidR="00027AAD" w:rsidRDefault="00027AAD" w:rsidP="00027AAD">
      <w:pPr>
        <w:jc w:val="center"/>
        <w:rPr>
          <w:i/>
          <w:sz w:val="48"/>
          <w:szCs w:val="48"/>
        </w:rPr>
      </w:pPr>
    </w:p>
    <w:p w:rsidR="00027AAD" w:rsidRDefault="00027AAD" w:rsidP="00027AAD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Základní údaje</w:t>
      </w:r>
    </w:p>
    <w:p w:rsidR="00027AAD" w:rsidRDefault="00027AAD" w:rsidP="00027AAD">
      <w:pPr>
        <w:ind w:left="720"/>
        <w:rPr>
          <w:sz w:val="40"/>
          <w:szCs w:val="40"/>
        </w:rPr>
      </w:pPr>
      <w:r>
        <w:rPr>
          <w:sz w:val="40"/>
          <w:szCs w:val="40"/>
        </w:rPr>
        <w:t>Rozloha                     -  10 180 000km</w:t>
      </w:r>
      <w:r>
        <w:rPr>
          <w:sz w:val="40"/>
          <w:szCs w:val="40"/>
          <w:vertAlign w:val="superscript"/>
        </w:rPr>
        <w:t>2</w:t>
      </w:r>
    </w:p>
    <w:p w:rsidR="00027AAD" w:rsidRPr="00027AAD" w:rsidRDefault="00027AAD" w:rsidP="00027AAD">
      <w:pPr>
        <w:ind w:left="720"/>
        <w:rPr>
          <w:sz w:val="40"/>
          <w:szCs w:val="40"/>
        </w:rPr>
      </w:pPr>
      <w:r>
        <w:rPr>
          <w:sz w:val="40"/>
          <w:szCs w:val="40"/>
        </w:rPr>
        <w:t>Počet obyvatel         -  731 000 000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Evropa je větší než  ………………</w:t>
      </w:r>
      <w:proofErr w:type="gramStart"/>
      <w:r>
        <w:rPr>
          <w:sz w:val="24"/>
          <w:szCs w:val="24"/>
        </w:rPr>
        <w:t>… 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je menší než  </w:t>
      </w:r>
      <w:proofErr w:type="gramStart"/>
      <w:r>
        <w:rPr>
          <w:sz w:val="24"/>
          <w:szCs w:val="24"/>
        </w:rPr>
        <w:t>….. , …</w:t>
      </w:r>
      <w:proofErr w:type="gramEnd"/>
      <w:r>
        <w:rPr>
          <w:sz w:val="24"/>
          <w:szCs w:val="24"/>
        </w:rPr>
        <w:t>……  ,  ……….  a  ………………..  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Evropa má méně obyvatel než  ………. ,  ………  a  ………</w:t>
      </w:r>
      <w:proofErr w:type="gramStart"/>
      <w:r>
        <w:rPr>
          <w:sz w:val="24"/>
          <w:szCs w:val="24"/>
        </w:rPr>
        <w:t>…  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má více obyvatel </w:t>
      </w:r>
      <w:proofErr w:type="gramStart"/>
      <w:r>
        <w:rPr>
          <w:sz w:val="24"/>
          <w:szCs w:val="24"/>
        </w:rPr>
        <w:t>než  …</w:t>
      </w:r>
      <w:proofErr w:type="gramEnd"/>
      <w:r>
        <w:rPr>
          <w:sz w:val="24"/>
          <w:szCs w:val="24"/>
        </w:rPr>
        <w:t>………..  a  …………….  .</w:t>
      </w: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Poloha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leží na  </w:t>
      </w:r>
      <w:proofErr w:type="gramStart"/>
      <w:r>
        <w:rPr>
          <w:sz w:val="24"/>
          <w:szCs w:val="24"/>
        </w:rPr>
        <w:t>…..,  …</w:t>
      </w:r>
      <w:proofErr w:type="gramEnd"/>
      <w:r>
        <w:rPr>
          <w:sz w:val="24"/>
          <w:szCs w:val="24"/>
        </w:rPr>
        <w:t>…….  a  ……….  polokouli.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Evropou </w:t>
      </w:r>
      <w:proofErr w:type="gramStart"/>
      <w:r>
        <w:rPr>
          <w:sz w:val="24"/>
          <w:szCs w:val="24"/>
        </w:rPr>
        <w:t>prochází  …</w:t>
      </w:r>
      <w:proofErr w:type="gramEnd"/>
      <w:r>
        <w:rPr>
          <w:sz w:val="24"/>
          <w:szCs w:val="24"/>
        </w:rPr>
        <w:t>…….  poledník  a   ……….  ………  kruh.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Západní pobřeží Evropy </w:t>
      </w:r>
      <w:proofErr w:type="gramStart"/>
      <w:r>
        <w:rPr>
          <w:sz w:val="24"/>
          <w:szCs w:val="24"/>
        </w:rPr>
        <w:t>omývá  …</w:t>
      </w:r>
      <w:proofErr w:type="gramEnd"/>
      <w:r>
        <w:rPr>
          <w:sz w:val="24"/>
          <w:szCs w:val="24"/>
        </w:rPr>
        <w:t xml:space="preserve">…………..  </w:t>
      </w:r>
      <w:proofErr w:type="spellStart"/>
      <w:r>
        <w:rPr>
          <w:sz w:val="24"/>
          <w:szCs w:val="24"/>
        </w:rPr>
        <w:t>ocán</w:t>
      </w:r>
      <w:proofErr w:type="spellEnd"/>
      <w:r>
        <w:rPr>
          <w:sz w:val="24"/>
          <w:szCs w:val="24"/>
        </w:rPr>
        <w:t>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Severní pobřeží Evropy </w:t>
      </w:r>
      <w:proofErr w:type="gramStart"/>
      <w:r>
        <w:rPr>
          <w:sz w:val="24"/>
          <w:szCs w:val="24"/>
        </w:rPr>
        <w:t>omývá  …</w:t>
      </w:r>
      <w:proofErr w:type="gramEnd"/>
      <w:r>
        <w:rPr>
          <w:sz w:val="24"/>
          <w:szCs w:val="24"/>
        </w:rPr>
        <w:t>………   ……….  oceán.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Jižní pobřeží Evropy </w:t>
      </w:r>
      <w:proofErr w:type="gramStart"/>
      <w:r>
        <w:rPr>
          <w:sz w:val="24"/>
          <w:szCs w:val="24"/>
        </w:rPr>
        <w:t>omývá  …</w:t>
      </w:r>
      <w:proofErr w:type="gramEnd"/>
      <w:r>
        <w:rPr>
          <w:sz w:val="24"/>
          <w:szCs w:val="24"/>
        </w:rPr>
        <w:t>……………  moře.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</w:t>
      </w:r>
      <w:proofErr w:type="gramStart"/>
      <w:r>
        <w:rPr>
          <w:sz w:val="24"/>
          <w:szCs w:val="24"/>
        </w:rPr>
        <w:t>leží  …</w:t>
      </w:r>
      <w:proofErr w:type="gramEnd"/>
      <w:r>
        <w:rPr>
          <w:sz w:val="24"/>
          <w:szCs w:val="24"/>
        </w:rPr>
        <w:t>…….  od Asie.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</w:t>
      </w:r>
      <w:proofErr w:type="gramStart"/>
      <w:r>
        <w:rPr>
          <w:sz w:val="24"/>
          <w:szCs w:val="24"/>
        </w:rPr>
        <w:t>leží  …</w:t>
      </w:r>
      <w:proofErr w:type="gramEnd"/>
      <w:r>
        <w:rPr>
          <w:sz w:val="24"/>
          <w:szCs w:val="24"/>
        </w:rPr>
        <w:t>………  od Afriky.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</w:t>
      </w:r>
      <w:proofErr w:type="gramStart"/>
      <w:r>
        <w:rPr>
          <w:sz w:val="24"/>
          <w:szCs w:val="24"/>
        </w:rPr>
        <w:t>leží  …</w:t>
      </w:r>
      <w:proofErr w:type="gramEnd"/>
      <w:r>
        <w:rPr>
          <w:sz w:val="24"/>
          <w:szCs w:val="24"/>
        </w:rPr>
        <w:t>……….  od Severní Ameriky.</w:t>
      </w: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Vyhledej v atlase krajní body evropské pevniny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Sever  -  mys  ……………</w:t>
      </w:r>
      <w:proofErr w:type="gramStart"/>
      <w:r>
        <w:rPr>
          <w:sz w:val="24"/>
          <w:szCs w:val="24"/>
        </w:rPr>
        <w:t>… 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Jih        - mys  …</w:t>
      </w:r>
      <w:proofErr w:type="gramStart"/>
      <w:r>
        <w:rPr>
          <w:sz w:val="24"/>
          <w:szCs w:val="24"/>
        </w:rPr>
        <w:t>….  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Západ  - mys  </w:t>
      </w:r>
      <w:proofErr w:type="gramStart"/>
      <w:r>
        <w:rPr>
          <w:sz w:val="24"/>
          <w:szCs w:val="24"/>
        </w:rPr>
        <w:t>…. 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Východ – východní úpatí  …</w:t>
      </w:r>
      <w:proofErr w:type="gramStart"/>
      <w:r>
        <w:rPr>
          <w:sz w:val="24"/>
          <w:szCs w:val="24"/>
        </w:rPr>
        <w:t>… 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Pravda nebo lež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Pohoří Ural tvoří část hranice mezi Evropou a Asií.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Místo,</w:t>
      </w:r>
      <w:r w:rsidR="007E4034">
        <w:rPr>
          <w:sz w:val="24"/>
          <w:szCs w:val="24"/>
        </w:rPr>
        <w:t xml:space="preserve"> </w:t>
      </w:r>
      <w:r>
        <w:rPr>
          <w:sz w:val="24"/>
          <w:szCs w:val="24"/>
        </w:rPr>
        <w:t>kde je Evropa nejblíže Africe,</w:t>
      </w:r>
      <w:r w:rsidR="00941DAB">
        <w:rPr>
          <w:sz w:val="24"/>
          <w:szCs w:val="24"/>
        </w:rPr>
        <w:t xml:space="preserve"> </w:t>
      </w:r>
      <w:r>
        <w:rPr>
          <w:sz w:val="24"/>
          <w:szCs w:val="24"/>
        </w:rPr>
        <w:t>se nazývá Suezský průliv.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Mezi Evropou a Severní Amerikou je Atlantský oceán.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Portugalsko leží na pobřeží Baltského moře.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Dánský průliv se nachází mezi Dánskem a Norskem.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Souostroví Baleáry najdeme v Severním moři.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leží na </w:t>
      </w:r>
      <w:proofErr w:type="spellStart"/>
      <w:r>
        <w:rPr>
          <w:sz w:val="24"/>
          <w:szCs w:val="24"/>
        </w:rPr>
        <w:t>dvojkontinentu</w:t>
      </w:r>
      <w:proofErr w:type="spellEnd"/>
      <w:r>
        <w:rPr>
          <w:sz w:val="24"/>
          <w:szCs w:val="24"/>
        </w:rPr>
        <w:t xml:space="preserve"> Euroasie.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Plavbou po Jaderském moři se dostanu do Chorvatska.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>Když překonám pohoří Kavkaz ze severu na jih</w:t>
      </w:r>
      <w:r w:rsidR="00941DAB">
        <w:rPr>
          <w:sz w:val="24"/>
          <w:szCs w:val="24"/>
        </w:rPr>
        <w:t>,</w:t>
      </w:r>
      <w:r>
        <w:rPr>
          <w:sz w:val="24"/>
          <w:szCs w:val="24"/>
        </w:rPr>
        <w:t xml:space="preserve"> dostanu se do Afriky.</w:t>
      </w: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Pr="00B80CAF" w:rsidRDefault="00027AAD" w:rsidP="00027A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oceány,</w:t>
      </w:r>
      <w:r w:rsidR="007E4034">
        <w:rPr>
          <w:sz w:val="24"/>
          <w:szCs w:val="24"/>
        </w:rPr>
        <w:t xml:space="preserve"> </w:t>
      </w:r>
      <w:r>
        <w:rPr>
          <w:sz w:val="24"/>
          <w:szCs w:val="24"/>
        </w:rPr>
        <w:t>moře,</w:t>
      </w:r>
      <w:r w:rsidR="007E4034">
        <w:rPr>
          <w:sz w:val="24"/>
          <w:szCs w:val="24"/>
        </w:rPr>
        <w:t xml:space="preserve"> </w:t>
      </w:r>
      <w:r>
        <w:rPr>
          <w:sz w:val="24"/>
          <w:szCs w:val="24"/>
        </w:rPr>
        <w:t>zálivy a průlivy</w:t>
      </w: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Pr="00BB4B32" w:rsidRDefault="00027AAD" w:rsidP="00027AAD">
      <w:pPr>
        <w:ind w:left="720"/>
        <w:rPr>
          <w:sz w:val="24"/>
          <w:szCs w:val="24"/>
        </w:rPr>
      </w:pPr>
      <w:r w:rsidRPr="00B80CAF">
        <w:rPr>
          <w:noProof/>
          <w:sz w:val="24"/>
          <w:szCs w:val="24"/>
        </w:rPr>
        <w:drawing>
          <wp:inline distT="0" distB="0" distL="0" distR="0">
            <wp:extent cx="5760720" cy="4719552"/>
            <wp:effectExtent l="0" t="0" r="0" b="0"/>
            <wp:docPr id="3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10424" cy="5743612"/>
                      <a:chOff x="1071538" y="785794"/>
                      <a:chExt cx="7010424" cy="5743612"/>
                    </a:xfrm>
                  </a:grpSpPr>
                  <a:pic>
                    <a:nvPicPr>
                      <a:cNvPr id="3" name="Obrázek 2" descr="737px-Europe_topography_map.pn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928794" y="1277136"/>
                        <a:ext cx="6153168" cy="5009363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7286644" y="521495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" name="Přímá spojovací čára 7"/>
                      <a:cNvCxnSpPr>
                        <a:endCxn id="6" idx="2"/>
                      </a:cNvCxnSpPr>
                    </a:nvCxnSpPr>
                    <a:spPr>
                      <a:xfrm>
                        <a:off x="6500826" y="4786322"/>
                        <a:ext cx="785818" cy="6572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2714612" y="442913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5072066" y="607220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Vývojový diagram: spojka 10"/>
                      <a:cNvSpPr/>
                    </a:nvSpPr>
                    <a:spPr>
                      <a:xfrm>
                        <a:off x="3571868" y="300037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Vývojový diagram: spojka 11"/>
                      <a:cNvSpPr/>
                    </a:nvSpPr>
                    <a:spPr>
                      <a:xfrm>
                        <a:off x="1142976" y="478632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Vývojový diagram: spojka 12"/>
                      <a:cNvSpPr/>
                    </a:nvSpPr>
                    <a:spPr>
                      <a:xfrm>
                        <a:off x="1142976" y="578645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" name="Přímá spojovací čára 14"/>
                      <a:cNvCxnSpPr>
                        <a:endCxn id="13" idx="6"/>
                      </a:cNvCxnSpPr>
                    </a:nvCxnSpPr>
                    <a:spPr>
                      <a:xfrm rot="10800000" flipV="1">
                        <a:off x="1600176" y="5715016"/>
                        <a:ext cx="757246" cy="3000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>
                        <a:endCxn id="12" idx="6"/>
                      </a:cNvCxnSpPr>
                    </a:nvCxnSpPr>
                    <a:spPr>
                      <a:xfrm rot="10800000" flipV="1">
                        <a:off x="1600176" y="5000636"/>
                        <a:ext cx="400056" cy="1428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Vývojový diagram: spojka 17"/>
                      <a:cNvSpPr/>
                    </a:nvSpPr>
                    <a:spPr>
                      <a:xfrm>
                        <a:off x="1643042" y="78579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0" name="Přímá spojovací čára 19"/>
                      <a:cNvCxnSpPr>
                        <a:endCxn id="18" idx="5"/>
                      </a:cNvCxnSpPr>
                    </a:nvCxnSpPr>
                    <a:spPr>
                      <a:xfrm rot="16200000" flipV="1">
                        <a:off x="2033288" y="1176039"/>
                        <a:ext cx="395573" cy="39557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Vývojový diagram: spojka 20"/>
                      <a:cNvSpPr/>
                    </a:nvSpPr>
                    <a:spPr>
                      <a:xfrm>
                        <a:off x="4000496" y="17144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Vývojový diagram: spojka 21"/>
                      <a:cNvSpPr/>
                    </a:nvSpPr>
                    <a:spPr>
                      <a:xfrm>
                        <a:off x="1428728" y="371475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4" name="Přímá spojovací čára 23"/>
                      <a:cNvCxnSpPr>
                        <a:endCxn id="22" idx="6"/>
                      </a:cNvCxnSpPr>
                    </a:nvCxnSpPr>
                    <a:spPr>
                      <a:xfrm rot="10800000">
                        <a:off x="1885928" y="3943352"/>
                        <a:ext cx="1471626" cy="1285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" name="Vývojový diagram: spojka 24"/>
                      <a:cNvSpPr/>
                    </a:nvSpPr>
                    <a:spPr>
                      <a:xfrm>
                        <a:off x="5500694" y="314324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7" name="Přímá spojovací čára 26"/>
                      <a:cNvCxnSpPr>
                        <a:endCxn id="25" idx="2"/>
                      </a:cNvCxnSpPr>
                    </a:nvCxnSpPr>
                    <a:spPr>
                      <a:xfrm flipV="1">
                        <a:off x="4929190" y="3371848"/>
                        <a:ext cx="571504" cy="1285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8" name="Vývojový diagram: spojka 27"/>
                      <a:cNvSpPr/>
                    </a:nvSpPr>
                    <a:spPr>
                      <a:xfrm>
                        <a:off x="5357818" y="78579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0" name="Přímá spojovací čára 29"/>
                      <a:cNvCxnSpPr>
                        <a:endCxn id="28" idx="4"/>
                      </a:cNvCxnSpPr>
                    </a:nvCxnSpPr>
                    <a:spPr>
                      <a:xfrm rot="5400000" flipH="1" flipV="1">
                        <a:off x="5557842" y="1257284"/>
                        <a:ext cx="42866" cy="1428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1" name="Vývojový diagram: spojka 30"/>
                      <a:cNvSpPr/>
                    </a:nvSpPr>
                    <a:spPr>
                      <a:xfrm>
                        <a:off x="7215206" y="85723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3" name="Přímá spojovací čára 32"/>
                      <a:cNvCxnSpPr>
                        <a:endCxn id="31" idx="2"/>
                      </a:cNvCxnSpPr>
                    </a:nvCxnSpPr>
                    <a:spPr>
                      <a:xfrm flipV="1">
                        <a:off x="5857884" y="1085832"/>
                        <a:ext cx="1357322" cy="41434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4" name="Vývojový diagram: spojka 33"/>
                      <a:cNvSpPr/>
                    </a:nvSpPr>
                    <a:spPr>
                      <a:xfrm>
                        <a:off x="5072066" y="450057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6" name="Přímá spojovací čára 35"/>
                      <a:cNvCxnSpPr>
                        <a:endCxn id="34" idx="3"/>
                      </a:cNvCxnSpPr>
                    </a:nvCxnSpPr>
                    <a:spPr>
                      <a:xfrm flipV="1">
                        <a:off x="4572000" y="4890815"/>
                        <a:ext cx="567021" cy="18125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7" name="TextovéPole 36"/>
                      <a:cNvSpPr txBox="1"/>
                    </a:nvSpPr>
                    <a:spPr>
                      <a:xfrm>
                        <a:off x="1571604" y="857232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</a:t>
                          </a:r>
                          <a:r>
                            <a:rPr lang="cs-CZ" dirty="0" smtClean="0"/>
                            <a:t>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8" name="TextovéPole 37"/>
                      <a:cNvSpPr txBox="1"/>
                    </a:nvSpPr>
                    <a:spPr>
                      <a:xfrm flipH="1">
                        <a:off x="5332099" y="785794"/>
                        <a:ext cx="52578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</a:t>
                          </a:r>
                          <a:r>
                            <a:rPr lang="cs-CZ" dirty="0" smtClean="0"/>
                            <a:t>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9" name="TextovéPole 38"/>
                      <a:cNvSpPr txBox="1"/>
                    </a:nvSpPr>
                    <a:spPr>
                      <a:xfrm>
                        <a:off x="7143768" y="85723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0" name="TextovéPole 39"/>
                      <a:cNvSpPr txBox="1"/>
                    </a:nvSpPr>
                    <a:spPr>
                      <a:xfrm>
                        <a:off x="4000496" y="178592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1" name="TextovéPole 40"/>
                      <a:cNvSpPr txBox="1"/>
                    </a:nvSpPr>
                    <a:spPr>
                      <a:xfrm>
                        <a:off x="3571868" y="3071810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2" name="TextovéPole 41"/>
                      <a:cNvSpPr txBox="1"/>
                    </a:nvSpPr>
                    <a:spPr>
                      <a:xfrm>
                        <a:off x="5429256" y="3214686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3" name="TextovéPole 42"/>
                      <a:cNvSpPr txBox="1"/>
                    </a:nvSpPr>
                    <a:spPr>
                      <a:xfrm>
                        <a:off x="1428728" y="3786190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4" name="TextovéPole 43"/>
                      <a:cNvSpPr txBox="1"/>
                    </a:nvSpPr>
                    <a:spPr>
                      <a:xfrm>
                        <a:off x="2714612" y="4500570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5" name="TextovéPole 44"/>
                      <a:cNvSpPr txBox="1"/>
                    </a:nvSpPr>
                    <a:spPr>
                      <a:xfrm>
                        <a:off x="1142976" y="485776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6" name="TextovéPole 45"/>
                      <a:cNvSpPr txBox="1"/>
                    </a:nvSpPr>
                    <a:spPr>
                      <a:xfrm>
                        <a:off x="1071538" y="585789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10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7" name="TextovéPole 46"/>
                      <a:cNvSpPr txBox="1"/>
                    </a:nvSpPr>
                    <a:spPr>
                      <a:xfrm>
                        <a:off x="5072066" y="457200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11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8" name="TextovéPole 47"/>
                      <a:cNvSpPr txBox="1"/>
                    </a:nvSpPr>
                    <a:spPr>
                      <a:xfrm>
                        <a:off x="7286644" y="528638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12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9" name="TextovéPole 48"/>
                      <a:cNvSpPr txBox="1"/>
                    </a:nvSpPr>
                    <a:spPr>
                      <a:xfrm>
                        <a:off x="5072066" y="614364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13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27AAD" w:rsidRDefault="00027AAD" w:rsidP="00027AAD">
      <w:pPr>
        <w:rPr>
          <w:sz w:val="24"/>
          <w:szCs w:val="24"/>
        </w:rPr>
      </w:pPr>
    </w:p>
    <w:p w:rsidR="00027AAD" w:rsidRDefault="00027AAD" w:rsidP="00027AA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27AAD" w:rsidRDefault="00027AAD" w:rsidP="00027AAD">
      <w:pPr>
        <w:rPr>
          <w:sz w:val="24"/>
          <w:szCs w:val="24"/>
        </w:rPr>
      </w:pPr>
    </w:p>
    <w:p w:rsidR="00027AAD" w:rsidRDefault="00027AAD" w:rsidP="00027AAD">
      <w:pPr>
        <w:rPr>
          <w:sz w:val="24"/>
          <w:szCs w:val="24"/>
        </w:rPr>
      </w:pPr>
    </w:p>
    <w:p w:rsidR="00027AAD" w:rsidRDefault="00027AAD" w:rsidP="00027AAD">
      <w:pPr>
        <w:rPr>
          <w:sz w:val="24"/>
          <w:szCs w:val="24"/>
        </w:rPr>
      </w:pPr>
    </w:p>
    <w:p w:rsidR="00027AAD" w:rsidRDefault="00027AAD" w:rsidP="00027AAD">
      <w:pPr>
        <w:rPr>
          <w:sz w:val="24"/>
          <w:szCs w:val="24"/>
        </w:rPr>
      </w:pPr>
    </w:p>
    <w:p w:rsidR="00027AAD" w:rsidRDefault="00027AAD" w:rsidP="00027AAD">
      <w:pPr>
        <w:rPr>
          <w:sz w:val="24"/>
          <w:szCs w:val="24"/>
        </w:rPr>
      </w:pPr>
    </w:p>
    <w:p w:rsidR="00027AAD" w:rsidRDefault="00027AAD" w:rsidP="00027AAD">
      <w:pPr>
        <w:rPr>
          <w:sz w:val="24"/>
          <w:szCs w:val="24"/>
        </w:rPr>
      </w:pPr>
    </w:p>
    <w:p w:rsidR="00027AAD" w:rsidRDefault="00027AAD" w:rsidP="00027AAD">
      <w:pPr>
        <w:rPr>
          <w:sz w:val="24"/>
          <w:szCs w:val="24"/>
        </w:rPr>
      </w:pPr>
    </w:p>
    <w:p w:rsidR="00027AAD" w:rsidRPr="00B80CAF" w:rsidRDefault="00027AAD" w:rsidP="00027AAD">
      <w:pPr>
        <w:rPr>
          <w:color w:val="FF0000"/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Pr="00B80CAF">
        <w:rPr>
          <w:color w:val="FF0000"/>
          <w:sz w:val="28"/>
          <w:szCs w:val="28"/>
        </w:rPr>
        <w:t>Řešení:</w:t>
      </w:r>
    </w:p>
    <w:p w:rsidR="00027AAD" w:rsidRPr="00B80CAF" w:rsidRDefault="00027AAD" w:rsidP="00027AA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Základní údaje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je větší než  </w:t>
      </w:r>
      <w:proofErr w:type="gramStart"/>
      <w:r w:rsidRPr="009D6294">
        <w:rPr>
          <w:color w:val="FF0000"/>
          <w:sz w:val="24"/>
          <w:szCs w:val="24"/>
        </w:rPr>
        <w:t>Austrálie</w:t>
      </w:r>
      <w:r>
        <w:rPr>
          <w:sz w:val="24"/>
          <w:szCs w:val="24"/>
        </w:rPr>
        <w:t xml:space="preserve"> 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je menší než  </w:t>
      </w:r>
      <w:proofErr w:type="gramStart"/>
      <w:r w:rsidRPr="009D6294">
        <w:rPr>
          <w:color w:val="FF0000"/>
          <w:sz w:val="24"/>
          <w:szCs w:val="24"/>
        </w:rPr>
        <w:t>Asie , Amerika</w:t>
      </w:r>
      <w:proofErr w:type="gramEnd"/>
      <w:r w:rsidRPr="009D6294">
        <w:rPr>
          <w:color w:val="FF0000"/>
          <w:sz w:val="24"/>
          <w:szCs w:val="24"/>
        </w:rPr>
        <w:t xml:space="preserve">  ,  Afrika  a  Antarktida</w:t>
      </w:r>
      <w:r>
        <w:rPr>
          <w:sz w:val="24"/>
          <w:szCs w:val="24"/>
        </w:rPr>
        <w:t xml:space="preserve">  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má méně obyvatel než  </w:t>
      </w:r>
      <w:proofErr w:type="gramStart"/>
      <w:r w:rsidRPr="009D6294">
        <w:rPr>
          <w:color w:val="FF0000"/>
          <w:sz w:val="24"/>
          <w:szCs w:val="24"/>
        </w:rPr>
        <w:t>Asie ,  Afrika</w:t>
      </w:r>
      <w:proofErr w:type="gramEnd"/>
      <w:r w:rsidRPr="009D6294">
        <w:rPr>
          <w:color w:val="FF0000"/>
          <w:sz w:val="24"/>
          <w:szCs w:val="24"/>
        </w:rPr>
        <w:t xml:space="preserve">  a  Amerika</w:t>
      </w:r>
      <w:r>
        <w:rPr>
          <w:sz w:val="24"/>
          <w:szCs w:val="24"/>
        </w:rPr>
        <w:t xml:space="preserve">   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má více obyvatel než  </w:t>
      </w:r>
      <w:r w:rsidRPr="009D6294">
        <w:rPr>
          <w:color w:val="FF0000"/>
          <w:sz w:val="24"/>
          <w:szCs w:val="24"/>
        </w:rPr>
        <w:t xml:space="preserve">Austrálie  a  </w:t>
      </w:r>
      <w:proofErr w:type="gramStart"/>
      <w:r w:rsidRPr="009D6294">
        <w:rPr>
          <w:color w:val="FF0000"/>
          <w:sz w:val="24"/>
          <w:szCs w:val="24"/>
        </w:rPr>
        <w:t>Antarktida</w:t>
      </w:r>
      <w:r>
        <w:rPr>
          <w:sz w:val="24"/>
          <w:szCs w:val="24"/>
        </w:rPr>
        <w:t xml:space="preserve"> 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Poloha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leží </w:t>
      </w:r>
      <w:proofErr w:type="gramStart"/>
      <w:r>
        <w:rPr>
          <w:sz w:val="24"/>
          <w:szCs w:val="24"/>
        </w:rPr>
        <w:t xml:space="preserve">na  </w:t>
      </w:r>
      <w:r w:rsidRPr="009D6294">
        <w:rPr>
          <w:color w:val="FF0000"/>
          <w:sz w:val="24"/>
          <w:szCs w:val="24"/>
        </w:rPr>
        <w:t>západní</w:t>
      </w:r>
      <w:proofErr w:type="gramEnd"/>
      <w:r w:rsidRPr="009D6294">
        <w:rPr>
          <w:color w:val="FF0000"/>
          <w:sz w:val="24"/>
          <w:szCs w:val="24"/>
        </w:rPr>
        <w:t>,</w:t>
      </w:r>
      <w:r w:rsidR="00941DAB">
        <w:rPr>
          <w:color w:val="FF0000"/>
          <w:sz w:val="24"/>
          <w:szCs w:val="24"/>
        </w:rPr>
        <w:t xml:space="preserve"> </w:t>
      </w:r>
      <w:r w:rsidRPr="009D6294">
        <w:rPr>
          <w:color w:val="FF0000"/>
          <w:sz w:val="24"/>
          <w:szCs w:val="24"/>
        </w:rPr>
        <w:t>východní  a  severní</w:t>
      </w:r>
      <w:r>
        <w:rPr>
          <w:sz w:val="24"/>
          <w:szCs w:val="24"/>
        </w:rPr>
        <w:t xml:space="preserve">  polokouli.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Evropou prochází </w:t>
      </w:r>
      <w:r w:rsidRPr="009D6294">
        <w:rPr>
          <w:color w:val="FF0000"/>
          <w:sz w:val="24"/>
          <w:szCs w:val="24"/>
        </w:rPr>
        <w:t xml:space="preserve"> nultý</w:t>
      </w:r>
      <w:r>
        <w:rPr>
          <w:sz w:val="24"/>
          <w:szCs w:val="24"/>
        </w:rPr>
        <w:t xml:space="preserve">  poledník  a  </w:t>
      </w:r>
      <w:r w:rsidRPr="009D6294">
        <w:rPr>
          <w:color w:val="FF0000"/>
          <w:sz w:val="24"/>
          <w:szCs w:val="24"/>
        </w:rPr>
        <w:t xml:space="preserve">severní </w:t>
      </w:r>
      <w:proofErr w:type="gramStart"/>
      <w:r w:rsidRPr="009D6294">
        <w:rPr>
          <w:color w:val="FF0000"/>
          <w:sz w:val="24"/>
          <w:szCs w:val="24"/>
        </w:rPr>
        <w:t>polární</w:t>
      </w:r>
      <w:r>
        <w:rPr>
          <w:sz w:val="24"/>
          <w:szCs w:val="24"/>
        </w:rPr>
        <w:t xml:space="preserve">  kruh</w:t>
      </w:r>
      <w:proofErr w:type="gramEnd"/>
      <w:r>
        <w:rPr>
          <w:sz w:val="24"/>
          <w:szCs w:val="24"/>
        </w:rPr>
        <w:t>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Západní pobřeží Evropy </w:t>
      </w:r>
      <w:proofErr w:type="gramStart"/>
      <w:r>
        <w:rPr>
          <w:sz w:val="24"/>
          <w:szCs w:val="24"/>
        </w:rPr>
        <w:t xml:space="preserve">omývá  </w:t>
      </w:r>
      <w:r w:rsidRPr="009D6294">
        <w:rPr>
          <w:color w:val="FF0000"/>
          <w:sz w:val="24"/>
          <w:szCs w:val="24"/>
        </w:rPr>
        <w:t>Atlantský</w:t>
      </w:r>
      <w:proofErr w:type="gramEnd"/>
      <w:r>
        <w:rPr>
          <w:sz w:val="24"/>
          <w:szCs w:val="24"/>
        </w:rPr>
        <w:t xml:space="preserve">  oceán.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Severní pobřeží Evropy </w:t>
      </w:r>
      <w:proofErr w:type="gramStart"/>
      <w:r>
        <w:rPr>
          <w:sz w:val="24"/>
          <w:szCs w:val="24"/>
        </w:rPr>
        <w:t xml:space="preserve">omývá  </w:t>
      </w:r>
      <w:r w:rsidRPr="009D6294">
        <w:rPr>
          <w:color w:val="FF0000"/>
          <w:sz w:val="24"/>
          <w:szCs w:val="24"/>
        </w:rPr>
        <w:t>Severní</w:t>
      </w:r>
      <w:proofErr w:type="gramEnd"/>
      <w:r w:rsidRPr="009D6294">
        <w:rPr>
          <w:color w:val="FF0000"/>
          <w:sz w:val="24"/>
          <w:szCs w:val="24"/>
        </w:rPr>
        <w:t xml:space="preserve"> ledový</w:t>
      </w:r>
      <w:r>
        <w:rPr>
          <w:sz w:val="24"/>
          <w:szCs w:val="24"/>
        </w:rPr>
        <w:t xml:space="preserve">  oceán.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Jižní pobřeží Evropy </w:t>
      </w:r>
      <w:proofErr w:type="gramStart"/>
      <w:r>
        <w:rPr>
          <w:sz w:val="24"/>
          <w:szCs w:val="24"/>
        </w:rPr>
        <w:t xml:space="preserve">omývá  </w:t>
      </w:r>
      <w:r w:rsidRPr="009D6294">
        <w:rPr>
          <w:color w:val="FF0000"/>
          <w:sz w:val="24"/>
          <w:szCs w:val="24"/>
        </w:rPr>
        <w:t>Středozemní</w:t>
      </w:r>
      <w:proofErr w:type="gramEnd"/>
      <w:r>
        <w:rPr>
          <w:sz w:val="24"/>
          <w:szCs w:val="24"/>
        </w:rPr>
        <w:t xml:space="preserve">  moře.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</w:t>
      </w:r>
      <w:proofErr w:type="gramStart"/>
      <w:r>
        <w:rPr>
          <w:sz w:val="24"/>
          <w:szCs w:val="24"/>
        </w:rPr>
        <w:t xml:space="preserve">leží  </w:t>
      </w:r>
      <w:r w:rsidRPr="009D6294">
        <w:rPr>
          <w:color w:val="FF0000"/>
          <w:sz w:val="24"/>
          <w:szCs w:val="24"/>
        </w:rPr>
        <w:t>západně</w:t>
      </w:r>
      <w:proofErr w:type="gramEnd"/>
      <w:r w:rsidRPr="009D629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od Asie.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</w:t>
      </w:r>
      <w:proofErr w:type="gramStart"/>
      <w:r>
        <w:rPr>
          <w:sz w:val="24"/>
          <w:szCs w:val="24"/>
        </w:rPr>
        <w:t xml:space="preserve">leží  </w:t>
      </w:r>
      <w:r w:rsidRPr="009D6294">
        <w:rPr>
          <w:color w:val="FF0000"/>
          <w:sz w:val="24"/>
          <w:szCs w:val="24"/>
        </w:rPr>
        <w:t>severně</w:t>
      </w:r>
      <w:proofErr w:type="gramEnd"/>
      <w:r>
        <w:rPr>
          <w:sz w:val="24"/>
          <w:szCs w:val="24"/>
        </w:rPr>
        <w:t xml:space="preserve">  od Afriky.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</w:t>
      </w:r>
      <w:proofErr w:type="gramStart"/>
      <w:r>
        <w:rPr>
          <w:sz w:val="24"/>
          <w:szCs w:val="24"/>
        </w:rPr>
        <w:t xml:space="preserve">leží  </w:t>
      </w:r>
      <w:r w:rsidRPr="009D6294">
        <w:rPr>
          <w:color w:val="FF0000"/>
          <w:sz w:val="24"/>
          <w:szCs w:val="24"/>
        </w:rPr>
        <w:t>východně</w:t>
      </w:r>
      <w:proofErr w:type="gramEnd"/>
      <w:r>
        <w:rPr>
          <w:sz w:val="24"/>
          <w:szCs w:val="24"/>
        </w:rPr>
        <w:t xml:space="preserve">  od Severní Ameriky.</w:t>
      </w: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Vyhledej v atlase krajní body evropské pevniny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Sever  -  mys </w:t>
      </w:r>
      <w:r w:rsidRPr="009D6294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9D6294">
        <w:rPr>
          <w:color w:val="FF0000"/>
          <w:sz w:val="24"/>
          <w:szCs w:val="24"/>
        </w:rPr>
        <w:t>Nordkinn</w:t>
      </w:r>
      <w:proofErr w:type="spellEnd"/>
      <w:r>
        <w:rPr>
          <w:sz w:val="24"/>
          <w:szCs w:val="24"/>
        </w:rPr>
        <w:t xml:space="preserve"> 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Jih        - mys  </w:t>
      </w:r>
      <w:proofErr w:type="spellStart"/>
      <w:proofErr w:type="gramStart"/>
      <w:r w:rsidRPr="009D6294">
        <w:rPr>
          <w:color w:val="FF0000"/>
          <w:sz w:val="24"/>
          <w:szCs w:val="24"/>
        </w:rPr>
        <w:t>Marroqui</w:t>
      </w:r>
      <w:proofErr w:type="spellEnd"/>
      <w:r w:rsidRPr="009D629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Západ  - mys  </w:t>
      </w:r>
      <w:proofErr w:type="spellStart"/>
      <w:r w:rsidRPr="009D6294">
        <w:rPr>
          <w:color w:val="FF0000"/>
          <w:sz w:val="24"/>
          <w:szCs w:val="24"/>
        </w:rPr>
        <w:t>Roca</w:t>
      </w:r>
      <w:proofErr w:type="spellEnd"/>
      <w:r>
        <w:rPr>
          <w:sz w:val="24"/>
          <w:szCs w:val="24"/>
        </w:rPr>
        <w:t xml:space="preserve">  .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Východ – východní úpatí  </w:t>
      </w:r>
      <w:proofErr w:type="gramStart"/>
      <w:r w:rsidRPr="009D6294">
        <w:rPr>
          <w:color w:val="FF0000"/>
          <w:sz w:val="24"/>
          <w:szCs w:val="24"/>
        </w:rPr>
        <w:t xml:space="preserve">Uralu </w:t>
      </w:r>
      <w:r>
        <w:rPr>
          <w:sz w:val="24"/>
          <w:szCs w:val="24"/>
        </w:rPr>
        <w:t xml:space="preserve"> .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rPr>
          <w:sz w:val="24"/>
          <w:szCs w:val="24"/>
        </w:rPr>
      </w:pPr>
    </w:p>
    <w:p w:rsidR="00027AAD" w:rsidRDefault="00027AAD" w:rsidP="00027AAD">
      <w:pPr>
        <w:rPr>
          <w:sz w:val="24"/>
          <w:szCs w:val="24"/>
        </w:rPr>
      </w:pPr>
    </w:p>
    <w:p w:rsidR="00027AAD" w:rsidRDefault="00027AAD" w:rsidP="00027AA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Pravda nebo lež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Pohoří Ural tvoří část hranice mezi Evropou a Asií.   </w:t>
      </w:r>
      <w:proofErr w:type="gramStart"/>
      <w:r w:rsidRPr="00BA5EE7">
        <w:rPr>
          <w:color w:val="FF0000"/>
          <w:sz w:val="24"/>
          <w:szCs w:val="24"/>
        </w:rPr>
        <w:t>ano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Místo,kde je Evropa nejblíže Africe,se nazývá Suezský průliv.   </w:t>
      </w:r>
      <w:proofErr w:type="gramStart"/>
      <w:r w:rsidRPr="00BA5EE7">
        <w:rPr>
          <w:color w:val="FF0000"/>
          <w:sz w:val="24"/>
          <w:szCs w:val="24"/>
        </w:rPr>
        <w:t>ne</w:t>
      </w:r>
      <w:proofErr w:type="gramEnd"/>
      <w:r w:rsidRPr="00BA5EE7">
        <w:rPr>
          <w:color w:val="FF0000"/>
          <w:sz w:val="24"/>
          <w:szCs w:val="24"/>
        </w:rPr>
        <w:t>,</w:t>
      </w:r>
      <w:r w:rsidR="007E4034">
        <w:rPr>
          <w:color w:val="FF0000"/>
          <w:sz w:val="24"/>
          <w:szCs w:val="24"/>
        </w:rPr>
        <w:t xml:space="preserve"> </w:t>
      </w:r>
      <w:r w:rsidRPr="00BA5EE7">
        <w:rPr>
          <w:color w:val="FF0000"/>
          <w:sz w:val="24"/>
          <w:szCs w:val="24"/>
        </w:rPr>
        <w:t>Gibraltarský průliv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Mezi Evropou a Severní Amerikou je Atlantský oceán. </w:t>
      </w:r>
      <w:r w:rsidRPr="00BA5EE7">
        <w:rPr>
          <w:color w:val="FF0000"/>
          <w:sz w:val="24"/>
          <w:szCs w:val="24"/>
        </w:rPr>
        <w:t xml:space="preserve"> </w:t>
      </w:r>
      <w:proofErr w:type="gramStart"/>
      <w:r w:rsidRPr="00BA5EE7">
        <w:rPr>
          <w:color w:val="FF0000"/>
          <w:sz w:val="24"/>
          <w:szCs w:val="24"/>
        </w:rPr>
        <w:t>ano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Portugalsko leží na pobřeží Baltského moře.  </w:t>
      </w:r>
      <w:proofErr w:type="gramStart"/>
      <w:r w:rsidRPr="00BA5EE7">
        <w:rPr>
          <w:color w:val="FF0000"/>
          <w:sz w:val="24"/>
          <w:szCs w:val="24"/>
        </w:rPr>
        <w:t>ne</w:t>
      </w:r>
      <w:proofErr w:type="gramEnd"/>
      <w:r w:rsidRPr="00BA5EE7">
        <w:rPr>
          <w:color w:val="FF0000"/>
          <w:sz w:val="24"/>
          <w:szCs w:val="24"/>
        </w:rPr>
        <w:t>,</w:t>
      </w:r>
      <w:r w:rsidR="007E4034">
        <w:rPr>
          <w:color w:val="FF0000"/>
          <w:sz w:val="24"/>
          <w:szCs w:val="24"/>
        </w:rPr>
        <w:t xml:space="preserve"> </w:t>
      </w:r>
      <w:r w:rsidRPr="00BA5EE7">
        <w:rPr>
          <w:color w:val="FF0000"/>
          <w:sz w:val="24"/>
          <w:szCs w:val="24"/>
        </w:rPr>
        <w:t>Atlantského oceánu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Dánský průliv se nachází mezi Dánskem a Norskem.   </w:t>
      </w:r>
      <w:proofErr w:type="gramStart"/>
      <w:r w:rsidRPr="00BA5EE7">
        <w:rPr>
          <w:color w:val="FF0000"/>
          <w:sz w:val="24"/>
          <w:szCs w:val="24"/>
        </w:rPr>
        <w:t>ne</w:t>
      </w:r>
      <w:proofErr w:type="gramEnd"/>
      <w:r w:rsidRPr="00BA5EE7">
        <w:rPr>
          <w:color w:val="FF0000"/>
          <w:sz w:val="24"/>
          <w:szCs w:val="24"/>
        </w:rPr>
        <w:t>,</w:t>
      </w:r>
      <w:r w:rsidR="007E4034">
        <w:rPr>
          <w:color w:val="FF0000"/>
          <w:sz w:val="24"/>
          <w:szCs w:val="24"/>
        </w:rPr>
        <w:t xml:space="preserve"> </w:t>
      </w:r>
      <w:r w:rsidRPr="00BA5EE7">
        <w:rPr>
          <w:color w:val="FF0000"/>
          <w:sz w:val="24"/>
          <w:szCs w:val="24"/>
        </w:rPr>
        <w:t>mezi Islandem a Grónskem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Souostroví Baleáry najdeme v Severním moři.   </w:t>
      </w:r>
      <w:proofErr w:type="gramStart"/>
      <w:r w:rsidRPr="00BA5EE7">
        <w:rPr>
          <w:color w:val="FF0000"/>
          <w:sz w:val="24"/>
          <w:szCs w:val="24"/>
        </w:rPr>
        <w:t>ne</w:t>
      </w:r>
      <w:proofErr w:type="gramEnd"/>
      <w:r w:rsidRPr="00BA5EE7">
        <w:rPr>
          <w:color w:val="FF0000"/>
          <w:sz w:val="24"/>
          <w:szCs w:val="24"/>
        </w:rPr>
        <w:t>,</w:t>
      </w:r>
      <w:r w:rsidR="007E4034">
        <w:rPr>
          <w:color w:val="FF0000"/>
          <w:sz w:val="24"/>
          <w:szCs w:val="24"/>
        </w:rPr>
        <w:t xml:space="preserve"> </w:t>
      </w:r>
      <w:r w:rsidRPr="00BA5EE7">
        <w:rPr>
          <w:color w:val="FF0000"/>
          <w:sz w:val="24"/>
          <w:szCs w:val="24"/>
        </w:rPr>
        <w:t>ve Středozemním moři</w:t>
      </w:r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Evropa leží na </w:t>
      </w:r>
      <w:proofErr w:type="spellStart"/>
      <w:r>
        <w:rPr>
          <w:sz w:val="24"/>
          <w:szCs w:val="24"/>
        </w:rPr>
        <w:t>dvojkontinentu</w:t>
      </w:r>
      <w:proofErr w:type="spellEnd"/>
      <w:r>
        <w:rPr>
          <w:sz w:val="24"/>
          <w:szCs w:val="24"/>
        </w:rPr>
        <w:t xml:space="preserve"> Euroasie.  </w:t>
      </w:r>
      <w:proofErr w:type="gramStart"/>
      <w:r w:rsidRPr="00BA5EE7">
        <w:rPr>
          <w:color w:val="FF0000"/>
          <w:sz w:val="24"/>
          <w:szCs w:val="24"/>
        </w:rPr>
        <w:t>ano</w:t>
      </w:r>
      <w:proofErr w:type="gramEnd"/>
    </w:p>
    <w:p w:rsidR="00027AAD" w:rsidRDefault="00027AAD" w:rsidP="00027AA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Plavbou po Jaderském moři se dostanu do Chorvatska.  </w:t>
      </w:r>
      <w:r w:rsidRPr="00BA5EE7">
        <w:rPr>
          <w:color w:val="FF0000"/>
          <w:sz w:val="24"/>
          <w:szCs w:val="24"/>
        </w:rPr>
        <w:t xml:space="preserve"> </w:t>
      </w:r>
      <w:proofErr w:type="gramStart"/>
      <w:r w:rsidRPr="00BA5EE7">
        <w:rPr>
          <w:color w:val="FF0000"/>
          <w:sz w:val="24"/>
          <w:szCs w:val="24"/>
        </w:rPr>
        <w:t>ano</w:t>
      </w:r>
      <w:proofErr w:type="gramEnd"/>
    </w:p>
    <w:p w:rsidR="00027AAD" w:rsidRDefault="00027AAD" w:rsidP="00027AAD">
      <w:pPr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Když překonám pohoří Kavkaz ze severu na jih</w:t>
      </w:r>
      <w:r w:rsidR="00941DAB">
        <w:rPr>
          <w:sz w:val="24"/>
          <w:szCs w:val="24"/>
        </w:rPr>
        <w:t>,</w:t>
      </w:r>
      <w:r>
        <w:rPr>
          <w:sz w:val="24"/>
          <w:szCs w:val="24"/>
        </w:rPr>
        <w:t xml:space="preserve"> dostanu se do Afriky.  </w:t>
      </w:r>
      <w:proofErr w:type="gramStart"/>
      <w:r w:rsidRPr="00BA5EE7">
        <w:rPr>
          <w:color w:val="FF0000"/>
          <w:sz w:val="24"/>
          <w:szCs w:val="24"/>
        </w:rPr>
        <w:t>ne</w:t>
      </w:r>
      <w:proofErr w:type="gramEnd"/>
      <w:r w:rsidRPr="00BA5EE7">
        <w:rPr>
          <w:color w:val="FF0000"/>
          <w:sz w:val="24"/>
          <w:szCs w:val="24"/>
        </w:rPr>
        <w:t>,</w:t>
      </w:r>
      <w:r w:rsidR="007E4034">
        <w:rPr>
          <w:color w:val="FF0000"/>
          <w:sz w:val="24"/>
          <w:szCs w:val="24"/>
        </w:rPr>
        <w:t xml:space="preserve"> </w:t>
      </w:r>
      <w:r w:rsidRPr="00BA5EE7">
        <w:rPr>
          <w:color w:val="FF0000"/>
          <w:sz w:val="24"/>
          <w:szCs w:val="24"/>
        </w:rPr>
        <w:t>do Asie</w:t>
      </w:r>
    </w:p>
    <w:p w:rsidR="00027AAD" w:rsidRDefault="00027AAD" w:rsidP="00027AAD">
      <w:pPr>
        <w:ind w:left="720"/>
        <w:rPr>
          <w:sz w:val="24"/>
          <w:szCs w:val="24"/>
        </w:rPr>
      </w:pPr>
    </w:p>
    <w:p w:rsidR="00027AAD" w:rsidRDefault="00027AAD" w:rsidP="00027AA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oc</w:t>
      </w:r>
      <w:r w:rsidR="00941DAB">
        <w:rPr>
          <w:sz w:val="24"/>
          <w:szCs w:val="24"/>
        </w:rPr>
        <w:t>e</w:t>
      </w:r>
      <w:r>
        <w:rPr>
          <w:sz w:val="24"/>
          <w:szCs w:val="24"/>
        </w:rPr>
        <w:t>ány,</w:t>
      </w:r>
      <w:r w:rsidR="007E4034">
        <w:rPr>
          <w:sz w:val="24"/>
          <w:szCs w:val="24"/>
        </w:rPr>
        <w:t xml:space="preserve"> </w:t>
      </w:r>
      <w:r>
        <w:rPr>
          <w:sz w:val="24"/>
          <w:szCs w:val="24"/>
        </w:rPr>
        <w:t>moře,</w:t>
      </w:r>
      <w:r w:rsidR="00941DAB">
        <w:rPr>
          <w:sz w:val="24"/>
          <w:szCs w:val="24"/>
        </w:rPr>
        <w:t xml:space="preserve"> </w:t>
      </w:r>
      <w:r>
        <w:rPr>
          <w:sz w:val="24"/>
          <w:szCs w:val="24"/>
        </w:rPr>
        <w:t>zálivy a průlivy</w:t>
      </w:r>
    </w:p>
    <w:p w:rsidR="00027AAD" w:rsidRDefault="00027AAD" w:rsidP="00027AAD">
      <w:pPr>
        <w:pStyle w:val="Odstavecseseznamem"/>
        <w:rPr>
          <w:sz w:val="24"/>
          <w:szCs w:val="24"/>
        </w:rPr>
      </w:pP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Dánský</w:t>
      </w:r>
      <w:proofErr w:type="gramEnd"/>
      <w:r w:rsidRPr="000431C9">
        <w:rPr>
          <w:color w:val="FF0000"/>
          <w:sz w:val="24"/>
          <w:szCs w:val="24"/>
        </w:rPr>
        <w:t xml:space="preserve"> průliv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Severní</w:t>
      </w:r>
      <w:proofErr w:type="gramEnd"/>
      <w:r w:rsidRPr="000431C9">
        <w:rPr>
          <w:color w:val="FF0000"/>
          <w:sz w:val="24"/>
          <w:szCs w:val="24"/>
        </w:rPr>
        <w:t xml:space="preserve"> ledový oceán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 xml:space="preserve">-  </w:t>
      </w:r>
      <w:proofErr w:type="spellStart"/>
      <w:r w:rsidRPr="000431C9">
        <w:rPr>
          <w:color w:val="FF0000"/>
          <w:sz w:val="24"/>
          <w:szCs w:val="24"/>
        </w:rPr>
        <w:t>Barentsovo</w:t>
      </w:r>
      <w:proofErr w:type="spellEnd"/>
      <w:proofErr w:type="gramEnd"/>
      <w:r w:rsidRPr="000431C9">
        <w:rPr>
          <w:color w:val="FF0000"/>
          <w:sz w:val="24"/>
          <w:szCs w:val="24"/>
        </w:rPr>
        <w:t xml:space="preserve"> moře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Norské</w:t>
      </w:r>
      <w:proofErr w:type="gramEnd"/>
      <w:r w:rsidRPr="000431C9">
        <w:rPr>
          <w:color w:val="FF0000"/>
          <w:sz w:val="24"/>
          <w:szCs w:val="24"/>
        </w:rPr>
        <w:t xml:space="preserve"> moře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Severní</w:t>
      </w:r>
      <w:proofErr w:type="gramEnd"/>
      <w:r w:rsidRPr="000431C9">
        <w:rPr>
          <w:color w:val="FF0000"/>
          <w:sz w:val="24"/>
          <w:szCs w:val="24"/>
        </w:rPr>
        <w:t xml:space="preserve"> moře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Baltské</w:t>
      </w:r>
      <w:proofErr w:type="gramEnd"/>
      <w:r w:rsidRPr="000431C9">
        <w:rPr>
          <w:color w:val="FF0000"/>
          <w:sz w:val="24"/>
          <w:szCs w:val="24"/>
        </w:rPr>
        <w:t xml:space="preserve"> moře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průliv</w:t>
      </w:r>
      <w:proofErr w:type="gramEnd"/>
      <w:r w:rsidRPr="000431C9">
        <w:rPr>
          <w:color w:val="FF0000"/>
          <w:sz w:val="24"/>
          <w:szCs w:val="24"/>
        </w:rPr>
        <w:t xml:space="preserve"> La Manche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Biskajský</w:t>
      </w:r>
      <w:proofErr w:type="gramEnd"/>
      <w:r w:rsidRPr="000431C9">
        <w:rPr>
          <w:color w:val="FF0000"/>
          <w:sz w:val="24"/>
          <w:szCs w:val="24"/>
        </w:rPr>
        <w:t xml:space="preserve"> záliv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Atlantský</w:t>
      </w:r>
      <w:proofErr w:type="gramEnd"/>
      <w:r w:rsidRPr="000431C9">
        <w:rPr>
          <w:color w:val="FF0000"/>
          <w:sz w:val="24"/>
          <w:szCs w:val="24"/>
        </w:rPr>
        <w:t xml:space="preserve"> oceán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Gibraltarský</w:t>
      </w:r>
      <w:proofErr w:type="gramEnd"/>
      <w:r w:rsidRPr="000431C9">
        <w:rPr>
          <w:color w:val="FF0000"/>
          <w:sz w:val="24"/>
          <w:szCs w:val="24"/>
        </w:rPr>
        <w:t xml:space="preserve"> průliv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Jaderské</w:t>
      </w:r>
      <w:proofErr w:type="gramEnd"/>
      <w:r w:rsidRPr="000431C9">
        <w:rPr>
          <w:color w:val="FF0000"/>
          <w:sz w:val="24"/>
          <w:szCs w:val="24"/>
        </w:rPr>
        <w:t xml:space="preserve"> moře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Černé</w:t>
      </w:r>
      <w:proofErr w:type="gramEnd"/>
      <w:r w:rsidRPr="000431C9">
        <w:rPr>
          <w:color w:val="FF0000"/>
          <w:sz w:val="24"/>
          <w:szCs w:val="24"/>
        </w:rPr>
        <w:t xml:space="preserve"> moře</w:t>
      </w:r>
    </w:p>
    <w:p w:rsidR="00027AAD" w:rsidRPr="000431C9" w:rsidRDefault="00027AAD" w:rsidP="00027AAD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proofErr w:type="gramStart"/>
      <w:r w:rsidRPr="000431C9">
        <w:rPr>
          <w:color w:val="FF0000"/>
          <w:sz w:val="24"/>
          <w:szCs w:val="24"/>
        </w:rPr>
        <w:t>-  Středozemní</w:t>
      </w:r>
      <w:proofErr w:type="gramEnd"/>
      <w:r w:rsidRPr="000431C9">
        <w:rPr>
          <w:color w:val="FF0000"/>
          <w:sz w:val="24"/>
          <w:szCs w:val="24"/>
        </w:rPr>
        <w:t xml:space="preserve"> moře</w:t>
      </w:r>
    </w:p>
    <w:p w:rsidR="00027AAD" w:rsidRPr="000431C9" w:rsidRDefault="00027AAD" w:rsidP="00027AAD">
      <w:pPr>
        <w:rPr>
          <w:color w:val="FF0000"/>
          <w:sz w:val="24"/>
          <w:szCs w:val="24"/>
        </w:rPr>
      </w:pPr>
    </w:p>
    <w:p w:rsidR="00211668" w:rsidRDefault="00211668" w:rsidP="00343160">
      <w:pPr>
        <w:rPr>
          <w:sz w:val="24"/>
          <w:szCs w:val="24"/>
        </w:rPr>
      </w:pPr>
    </w:p>
    <w:p w:rsidR="00027AAD" w:rsidRPr="00343160" w:rsidRDefault="00027AAD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7E4034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7E4034">
        <w:rPr>
          <w:bCs/>
        </w:rPr>
        <w:t xml:space="preserve"> </w:t>
      </w:r>
      <w:r>
        <w:rPr>
          <w:bCs/>
        </w:rPr>
        <w:t>Pro vyhledávání informací vy</w:t>
      </w:r>
      <w:r w:rsidR="007E4034">
        <w:rPr>
          <w:bCs/>
        </w:rPr>
        <w:t>užívají žáci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proofErr w:type="gramStart"/>
      <w:r>
        <w:rPr>
          <w:bCs/>
        </w:rPr>
        <w:t>pracovali ,jak</w:t>
      </w:r>
      <w:proofErr w:type="gramEnd"/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733B83">
        <w:rPr>
          <w:bCs/>
        </w:rPr>
        <w:t> </w:t>
      </w:r>
      <w:proofErr w:type="spellStart"/>
      <w:proofErr w:type="gramStart"/>
      <w:r w:rsidR="00733B83">
        <w:rPr>
          <w:bCs/>
        </w:rPr>
        <w:t>VII</w:t>
      </w:r>
      <w:r w:rsidR="00027AAD">
        <w:rPr>
          <w:bCs/>
        </w:rPr>
        <w:t>.třídě</w:t>
      </w:r>
      <w:proofErr w:type="spellEnd"/>
      <w:proofErr w:type="gramEnd"/>
      <w:r w:rsidR="00027AAD">
        <w:rPr>
          <w:bCs/>
        </w:rPr>
        <w:t xml:space="preserve"> a to dne 2.4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5B7FEA" w:rsidP="002A3A31">
      <w:pPr>
        <w:pStyle w:val="Default"/>
        <w:rPr>
          <w:bCs/>
          <w:noProof/>
        </w:rPr>
      </w:pPr>
      <w:r w:rsidRPr="005B7FEA">
        <w:rPr>
          <w:bCs/>
          <w:noProof/>
        </w:rPr>
        <w:t>http://upload.wikimedia.org/wikipedia/commons/thumb/b/b7/Europe_topography_map.png</w:t>
      </w:r>
    </w:p>
    <w:p w:rsidR="005B7FEA" w:rsidRDefault="005B7FEA" w:rsidP="002A3A31">
      <w:pPr>
        <w:pStyle w:val="Default"/>
        <w:rPr>
          <w:bCs/>
        </w:rPr>
      </w:pPr>
    </w:p>
    <w:p w:rsidR="00B54704" w:rsidRDefault="008400A1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82" w:rsidRDefault="00677B82" w:rsidP="00CB7107">
      <w:pPr>
        <w:spacing w:after="0" w:line="240" w:lineRule="auto"/>
      </w:pPr>
      <w:r>
        <w:separator/>
      </w:r>
    </w:p>
  </w:endnote>
  <w:endnote w:type="continuationSeparator" w:id="0">
    <w:p w:rsidR="00677B82" w:rsidRDefault="00677B82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7E4034">
      <w:rPr>
        <w:b/>
        <w:bCs/>
      </w:rPr>
      <w:t xml:space="preserve">Oldřich </w:t>
    </w:r>
    <w:proofErr w:type="spellStart"/>
    <w:r w:rsidR="007E4034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82" w:rsidRDefault="00677B82" w:rsidP="00CB7107">
      <w:pPr>
        <w:spacing w:after="0" w:line="240" w:lineRule="auto"/>
      </w:pPr>
      <w:r>
        <w:separator/>
      </w:r>
    </w:p>
  </w:footnote>
  <w:footnote w:type="continuationSeparator" w:id="0">
    <w:p w:rsidR="00677B82" w:rsidRDefault="00677B82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5C41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4DD"/>
    <w:multiLevelType w:val="hybridMultilevel"/>
    <w:tmpl w:val="E6A4A258"/>
    <w:lvl w:ilvl="0" w:tplc="23CA80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EA02B9"/>
    <w:multiLevelType w:val="hybridMultilevel"/>
    <w:tmpl w:val="A93E3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F3F0B"/>
    <w:multiLevelType w:val="hybridMultilevel"/>
    <w:tmpl w:val="7654E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27AAD"/>
    <w:rsid w:val="00040CEE"/>
    <w:rsid w:val="00085F99"/>
    <w:rsid w:val="000E0118"/>
    <w:rsid w:val="000E515B"/>
    <w:rsid w:val="00180464"/>
    <w:rsid w:val="00194EC5"/>
    <w:rsid w:val="001A4E8D"/>
    <w:rsid w:val="001B60A0"/>
    <w:rsid w:val="001C3AD6"/>
    <w:rsid w:val="00211668"/>
    <w:rsid w:val="00212CF6"/>
    <w:rsid w:val="002545C7"/>
    <w:rsid w:val="002551EF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4150F0"/>
    <w:rsid w:val="00501437"/>
    <w:rsid w:val="00520B02"/>
    <w:rsid w:val="005344E6"/>
    <w:rsid w:val="005A1A9D"/>
    <w:rsid w:val="005B7FEA"/>
    <w:rsid w:val="005C4106"/>
    <w:rsid w:val="00637885"/>
    <w:rsid w:val="00645C9D"/>
    <w:rsid w:val="006600D1"/>
    <w:rsid w:val="00677B82"/>
    <w:rsid w:val="00687742"/>
    <w:rsid w:val="006C0611"/>
    <w:rsid w:val="006F0AE0"/>
    <w:rsid w:val="00732810"/>
    <w:rsid w:val="00733B83"/>
    <w:rsid w:val="007E4034"/>
    <w:rsid w:val="007F6387"/>
    <w:rsid w:val="00806D35"/>
    <w:rsid w:val="00830F5F"/>
    <w:rsid w:val="008400A1"/>
    <w:rsid w:val="00941DAB"/>
    <w:rsid w:val="009B0375"/>
    <w:rsid w:val="00A1585D"/>
    <w:rsid w:val="00A545BD"/>
    <w:rsid w:val="00A7259E"/>
    <w:rsid w:val="00B158AA"/>
    <w:rsid w:val="00B32120"/>
    <w:rsid w:val="00B54704"/>
    <w:rsid w:val="00BD3AEE"/>
    <w:rsid w:val="00BE2660"/>
    <w:rsid w:val="00C33E44"/>
    <w:rsid w:val="00CB7107"/>
    <w:rsid w:val="00CD1472"/>
    <w:rsid w:val="00D42918"/>
    <w:rsid w:val="00D46F80"/>
    <w:rsid w:val="00D819EF"/>
    <w:rsid w:val="00DB3FD6"/>
    <w:rsid w:val="00DC6225"/>
    <w:rsid w:val="00E0062A"/>
    <w:rsid w:val="00E27BD9"/>
    <w:rsid w:val="00E742C1"/>
    <w:rsid w:val="00E9048C"/>
    <w:rsid w:val="00E939AA"/>
    <w:rsid w:val="00E97DBC"/>
    <w:rsid w:val="00EC256E"/>
    <w:rsid w:val="00EF3B52"/>
    <w:rsid w:val="00FD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28922-1391-488F-80B1-B9F1F4CA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1</TotalTime>
  <Pages>7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5095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2013-06-12T06:33:00Z</dcterms:created>
  <dcterms:modified xsi:type="dcterms:W3CDTF">2013-06-25T19:18:00Z</dcterms:modified>
</cp:coreProperties>
</file>