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EB09A9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8001C0">
        <w:rPr>
          <w:sz w:val="24"/>
          <w:szCs w:val="24"/>
        </w:rPr>
        <w:t>Západní Afrika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444CD9">
        <w:rPr>
          <w:b/>
          <w:bCs/>
          <w:sz w:val="28"/>
          <w:szCs w:val="28"/>
        </w:rPr>
        <w:t>_VI_1</w:t>
      </w:r>
      <w:r w:rsidR="00E939AA">
        <w:rPr>
          <w:b/>
          <w:bCs/>
          <w:sz w:val="28"/>
          <w:szCs w:val="28"/>
        </w:rPr>
        <w:t>_</w:t>
      </w:r>
      <w:r w:rsidR="00B26CF1">
        <w:rPr>
          <w:b/>
          <w:bCs/>
          <w:sz w:val="28"/>
          <w:szCs w:val="28"/>
        </w:rPr>
        <w:t>13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444CD9">
        <w:rPr>
          <w:b/>
          <w:bCs/>
          <w:sz w:val="28"/>
          <w:szCs w:val="28"/>
        </w:rPr>
        <w:t>Zeměpis světadílů-Afrika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444CD9">
        <w:rPr>
          <w:b/>
          <w:bCs/>
          <w:sz w:val="28"/>
          <w:szCs w:val="28"/>
        </w:rPr>
        <w:t>6.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483E87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Pracovní list slouží k poznání regionu Západní Afrika.</w:t>
      </w:r>
      <w:r w:rsidR="00B26CF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Pracují se slepou mapou,</w:t>
      </w:r>
      <w:r w:rsidR="00B26CF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luští křížovku a určují pravdivost tvrzení.</w:t>
      </w:r>
      <w:r w:rsidR="00B26CF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Zároveň si opakují určování zeměpisné polohy.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8001C0" w:rsidRDefault="008001C0" w:rsidP="008001C0"/>
    <w:p w:rsidR="008001C0" w:rsidRDefault="008001C0" w:rsidP="008001C0">
      <w:pPr>
        <w:rPr>
          <w:b/>
          <w:i/>
          <w:sz w:val="32"/>
          <w:szCs w:val="32"/>
        </w:rPr>
      </w:pPr>
      <w:r w:rsidRPr="006C5F8B">
        <w:rPr>
          <w:b/>
          <w:sz w:val="40"/>
          <w:szCs w:val="40"/>
        </w:rPr>
        <w:t>Západní Afrika</w:t>
      </w:r>
      <w:r>
        <w:t xml:space="preserve"> – </w:t>
      </w:r>
      <w:r w:rsidRPr="006C5F8B">
        <w:rPr>
          <w:b/>
          <w:i/>
          <w:sz w:val="32"/>
          <w:szCs w:val="32"/>
        </w:rPr>
        <w:t>Guinejský záliv</w:t>
      </w:r>
    </w:p>
    <w:p w:rsidR="008001C0" w:rsidRDefault="008001C0" w:rsidP="008001C0">
      <w:pPr>
        <w:rPr>
          <w:sz w:val="32"/>
          <w:szCs w:val="32"/>
        </w:rPr>
      </w:pPr>
    </w:p>
    <w:p w:rsidR="008001C0" w:rsidRDefault="008001C0" w:rsidP="008001C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 čísla doplň názvy států,</w:t>
      </w:r>
      <w:r w:rsidR="00B26CF1">
        <w:rPr>
          <w:sz w:val="24"/>
          <w:szCs w:val="24"/>
        </w:rPr>
        <w:t xml:space="preserve"> </w:t>
      </w:r>
      <w:r>
        <w:rPr>
          <w:sz w:val="24"/>
          <w:szCs w:val="24"/>
        </w:rPr>
        <w:t>vyhledej jejich hlavní města a u označených čísel států</w:t>
      </w:r>
    </w:p>
    <w:p w:rsidR="008001C0" w:rsidRDefault="008001C0" w:rsidP="008001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(označena zeleným číslem) urči zeměpisnou polohu hlavního města.</w:t>
      </w:r>
    </w:p>
    <w:p w:rsidR="008001C0" w:rsidRDefault="008001C0" w:rsidP="008001C0">
      <w:pPr>
        <w:pStyle w:val="Odstavecseseznamem"/>
        <w:rPr>
          <w:sz w:val="24"/>
          <w:szCs w:val="24"/>
        </w:rPr>
      </w:pPr>
    </w:p>
    <w:p w:rsidR="008001C0" w:rsidRDefault="008001C0" w:rsidP="008001C0">
      <w:pPr>
        <w:pStyle w:val="Odstavecseseznamem"/>
        <w:rPr>
          <w:sz w:val="24"/>
          <w:szCs w:val="24"/>
        </w:rPr>
      </w:pPr>
    </w:p>
    <w:p w:rsidR="008001C0" w:rsidRDefault="008001C0" w:rsidP="008001C0">
      <w:pPr>
        <w:pStyle w:val="Odstavecseseznamem"/>
        <w:rPr>
          <w:sz w:val="24"/>
          <w:szCs w:val="24"/>
        </w:rPr>
      </w:pPr>
    </w:p>
    <w:p w:rsidR="008001C0" w:rsidRDefault="008001C0" w:rsidP="008001C0">
      <w:pPr>
        <w:pStyle w:val="Odstavecseseznamem"/>
        <w:rPr>
          <w:sz w:val="24"/>
          <w:szCs w:val="24"/>
        </w:rPr>
      </w:pPr>
    </w:p>
    <w:p w:rsidR="008001C0" w:rsidRDefault="008001C0" w:rsidP="008001C0">
      <w:pPr>
        <w:pStyle w:val="Odstavecseseznamem"/>
        <w:rPr>
          <w:sz w:val="24"/>
          <w:szCs w:val="24"/>
        </w:rPr>
      </w:pPr>
      <w:r w:rsidRPr="006C5F8B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750787"/>
            <wp:effectExtent l="0" t="0" r="0" b="0"/>
            <wp:docPr id="3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98081" cy="5853131"/>
                      <a:chOff x="831505" y="785793"/>
                      <a:chExt cx="7098081" cy="5853131"/>
                    </a:xfrm>
                  </a:grpSpPr>
                  <a:pic>
                    <a:nvPicPr>
                      <a:cNvPr id="4" name="Obrázek 3" descr="západ.afr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2062130" y="785793"/>
                        <a:ext cx="5557869" cy="5853131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5" name="Vývojový diagram: spojka 4"/>
                      <a:cNvSpPr/>
                    </a:nvSpPr>
                    <a:spPr>
                      <a:xfrm>
                        <a:off x="1000100" y="357187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Vývojový diagram: spojka 5"/>
                      <a:cNvSpPr/>
                    </a:nvSpPr>
                    <a:spPr>
                      <a:xfrm>
                        <a:off x="857224" y="414338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Vývojový diagram: spojka 6"/>
                      <a:cNvSpPr/>
                    </a:nvSpPr>
                    <a:spPr>
                      <a:xfrm>
                        <a:off x="1428728" y="571501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Vývojový diagram: spojka 7"/>
                      <a:cNvSpPr/>
                    </a:nvSpPr>
                    <a:spPr>
                      <a:xfrm>
                        <a:off x="2428860" y="607220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Vývojový diagram: spojka 8"/>
                      <a:cNvSpPr/>
                    </a:nvSpPr>
                    <a:spPr>
                      <a:xfrm>
                        <a:off x="3714744" y="600076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Vývojový diagram: spojka 9"/>
                      <a:cNvSpPr/>
                    </a:nvSpPr>
                    <a:spPr>
                      <a:xfrm>
                        <a:off x="4643438" y="600076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Vývojový diagram: spojka 10"/>
                      <a:cNvSpPr/>
                    </a:nvSpPr>
                    <a:spPr>
                      <a:xfrm>
                        <a:off x="7429520" y="592933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3" name="Přímá spojovací čára 12"/>
                      <a:cNvCxnSpPr>
                        <a:endCxn id="5" idx="6"/>
                      </a:cNvCxnSpPr>
                    </a:nvCxnSpPr>
                    <a:spPr>
                      <a:xfrm rot="10800000">
                        <a:off x="1457300" y="3800476"/>
                        <a:ext cx="971560" cy="55721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Přímá spojovací čára 14"/>
                      <a:cNvCxnSpPr>
                        <a:endCxn id="6" idx="5"/>
                      </a:cNvCxnSpPr>
                    </a:nvCxnSpPr>
                    <a:spPr>
                      <a:xfrm rot="10800000">
                        <a:off x="1247470" y="4533626"/>
                        <a:ext cx="1324267" cy="46701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Přímá spojovací čára 18"/>
                      <a:cNvCxnSpPr>
                        <a:endCxn id="7" idx="7"/>
                      </a:cNvCxnSpPr>
                    </a:nvCxnSpPr>
                    <a:spPr>
                      <a:xfrm rot="10800000" flipV="1">
                        <a:off x="1818974" y="5500701"/>
                        <a:ext cx="1038515" cy="28126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Přímá spojovací čára 20"/>
                      <a:cNvCxnSpPr>
                        <a:endCxn id="8" idx="7"/>
                      </a:cNvCxnSpPr>
                    </a:nvCxnSpPr>
                    <a:spPr>
                      <a:xfrm rot="10800000" flipV="1">
                        <a:off x="2819106" y="5643577"/>
                        <a:ext cx="609887" cy="49558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Přímá spojovací čára 22"/>
                      <a:cNvCxnSpPr>
                        <a:endCxn id="9" idx="0"/>
                      </a:cNvCxnSpPr>
                    </a:nvCxnSpPr>
                    <a:spPr>
                      <a:xfrm rot="5400000">
                        <a:off x="3721887" y="5722159"/>
                        <a:ext cx="500066" cy="5715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5" name="Přímá spojovací čára 24"/>
                      <a:cNvCxnSpPr>
                        <a:endCxn id="10" idx="0"/>
                      </a:cNvCxnSpPr>
                    </a:nvCxnSpPr>
                    <a:spPr>
                      <a:xfrm rot="5400000">
                        <a:off x="4650581" y="5579283"/>
                        <a:ext cx="642942" cy="20002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" name="Přímá spojovací čára 26"/>
                      <a:cNvCxnSpPr>
                        <a:endCxn id="11" idx="2"/>
                      </a:cNvCxnSpPr>
                    </a:nvCxnSpPr>
                    <a:spPr>
                      <a:xfrm>
                        <a:off x="5715008" y="5857892"/>
                        <a:ext cx="1714512" cy="30003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8" name="TextovéPole 27"/>
                      <a:cNvSpPr txBox="1"/>
                    </a:nvSpPr>
                    <a:spPr>
                      <a:xfrm>
                        <a:off x="928662" y="3643314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</a:t>
                          </a:r>
                          <a:r>
                            <a:rPr lang="cs-CZ" dirty="0" smtClean="0">
                              <a:solidFill>
                                <a:srgbClr val="00B050"/>
                              </a:solidFill>
                            </a:rPr>
                            <a:t>1</a:t>
                          </a:r>
                          <a:endParaRPr lang="cs-CZ" dirty="0">
                            <a:solidFill>
                              <a:srgbClr val="00B05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9" name="TextovéPole 28"/>
                      <a:cNvSpPr txBox="1"/>
                    </a:nvSpPr>
                    <a:spPr>
                      <a:xfrm flipH="1">
                        <a:off x="831505" y="4214818"/>
                        <a:ext cx="59722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0" name="TextovéPole 29"/>
                      <a:cNvSpPr txBox="1"/>
                    </a:nvSpPr>
                    <a:spPr>
                      <a:xfrm>
                        <a:off x="1357290" y="5786454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</a:t>
                          </a:r>
                          <a:r>
                            <a:rPr lang="cs-CZ" dirty="0" smtClean="0">
                              <a:solidFill>
                                <a:srgbClr val="00B050"/>
                              </a:solidFill>
                            </a:rPr>
                            <a:t>3</a:t>
                          </a:r>
                          <a:endParaRPr lang="cs-CZ" dirty="0">
                            <a:solidFill>
                              <a:srgbClr val="00B05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1" name="TextovéPole 30"/>
                      <a:cNvSpPr txBox="1"/>
                    </a:nvSpPr>
                    <a:spPr>
                      <a:xfrm>
                        <a:off x="2357422" y="6143644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2" name="TextovéPole 31"/>
                      <a:cNvSpPr txBox="1"/>
                    </a:nvSpPr>
                    <a:spPr>
                      <a:xfrm>
                        <a:off x="3643306" y="607220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3" name="TextovéPole 32"/>
                      <a:cNvSpPr txBox="1"/>
                    </a:nvSpPr>
                    <a:spPr>
                      <a:xfrm>
                        <a:off x="4572000" y="607220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4" name="TextovéPole 33"/>
                      <a:cNvSpPr txBox="1"/>
                    </a:nvSpPr>
                    <a:spPr>
                      <a:xfrm flipH="1">
                        <a:off x="7403801" y="5929330"/>
                        <a:ext cx="52578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</a:t>
                          </a:r>
                          <a:r>
                            <a:rPr lang="cs-CZ" dirty="0" smtClean="0">
                              <a:solidFill>
                                <a:srgbClr val="00B050"/>
                              </a:solidFill>
                            </a:rPr>
                            <a:t> 7</a:t>
                          </a:r>
                          <a:endParaRPr lang="cs-CZ" dirty="0">
                            <a:solidFill>
                              <a:srgbClr val="00B05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001C0" w:rsidRPr="002A2115" w:rsidRDefault="008001C0" w:rsidP="008001C0"/>
    <w:p w:rsidR="008001C0" w:rsidRDefault="008001C0" w:rsidP="008001C0"/>
    <w:p w:rsidR="008001C0" w:rsidRDefault="008001C0" w:rsidP="008001C0"/>
    <w:p w:rsidR="008001C0" w:rsidRDefault="008001C0" w:rsidP="008001C0"/>
    <w:p w:rsidR="008001C0" w:rsidRDefault="008001C0" w:rsidP="008001C0"/>
    <w:p w:rsidR="008001C0" w:rsidRDefault="008001C0" w:rsidP="008001C0"/>
    <w:p w:rsidR="008001C0" w:rsidRDefault="008001C0" w:rsidP="008001C0">
      <w:pPr>
        <w:pStyle w:val="Odstavecseseznamem"/>
        <w:numPr>
          <w:ilvl w:val="0"/>
          <w:numId w:val="3"/>
        </w:numPr>
      </w:pPr>
      <w:r>
        <w:t>Vylušti tajenku křížovky a zjistíš název přehradní nádrže v Ghaně.</w:t>
      </w:r>
      <w:r w:rsidR="00B26CF1">
        <w:t xml:space="preserve"> </w:t>
      </w:r>
      <w:r>
        <w:t xml:space="preserve">Je to největší přehradní nádrž na světě podle </w:t>
      </w:r>
      <w:r w:rsidR="00EB09A9">
        <w:t>rozlohy vodní</w:t>
      </w:r>
      <w:r>
        <w:t xml:space="preserve"> plochy a čtvrtá největší podle objemu zadržované vody.</w:t>
      </w:r>
      <w:r w:rsidR="00EB09A9">
        <w:t xml:space="preserve"> </w:t>
      </w:r>
      <w:r>
        <w:t>Má rozlohu 8 502km</w:t>
      </w:r>
      <w:r>
        <w:rPr>
          <w:vertAlign w:val="superscript"/>
        </w:rPr>
        <w:t>2</w:t>
      </w:r>
      <w:r>
        <w:t>.Vodu z přehrady odvádí stejnojmenná řeka do Atlantského oceánu.</w:t>
      </w:r>
    </w:p>
    <w:p w:rsidR="008001C0" w:rsidRDefault="008001C0" w:rsidP="008001C0">
      <w:pPr>
        <w:pStyle w:val="Odstavecseseznamem"/>
      </w:pPr>
    </w:p>
    <w:p w:rsidR="008001C0" w:rsidRDefault="008001C0" w:rsidP="008001C0">
      <w:pPr>
        <w:pStyle w:val="Odstavecseseznamem"/>
      </w:pPr>
    </w:p>
    <w:tbl>
      <w:tblPr>
        <w:tblW w:w="5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8001C0" w:rsidRPr="00813AA3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001C0" w:rsidRPr="00813AA3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001C0" w:rsidRPr="00813AA3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001C0" w:rsidRPr="00813AA3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001C0" w:rsidRPr="00813AA3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813AA3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3AA3">
              <w:rPr>
                <w:b/>
                <w:bCs/>
                <w:color w:val="000000"/>
              </w:rPr>
              <w:t> </w:t>
            </w:r>
          </w:p>
        </w:tc>
      </w:tr>
    </w:tbl>
    <w:p w:rsidR="008001C0" w:rsidRDefault="008001C0" w:rsidP="008001C0">
      <w:pPr>
        <w:pStyle w:val="Odstavecseseznamem"/>
      </w:pPr>
    </w:p>
    <w:p w:rsidR="008001C0" w:rsidRDefault="008001C0" w:rsidP="008001C0">
      <w:pPr>
        <w:pStyle w:val="Odstavecseseznamem"/>
      </w:pPr>
    </w:p>
    <w:p w:rsidR="008001C0" w:rsidRDefault="008001C0" w:rsidP="008001C0">
      <w:pPr>
        <w:pStyle w:val="Odstavecseseznamem"/>
      </w:pPr>
      <w:r>
        <w:t>1.</w:t>
      </w:r>
      <w:r w:rsidR="00B26CF1">
        <w:t xml:space="preserve"> </w:t>
      </w:r>
      <w:r>
        <w:t>Vegetační pás tropických oblastí</w:t>
      </w:r>
    </w:p>
    <w:p w:rsidR="008001C0" w:rsidRDefault="008001C0" w:rsidP="008001C0">
      <w:pPr>
        <w:pStyle w:val="Odstavecseseznamem"/>
      </w:pPr>
      <w:r>
        <w:t>2.</w:t>
      </w:r>
      <w:r w:rsidR="00B26CF1">
        <w:t xml:space="preserve"> </w:t>
      </w:r>
      <w:r>
        <w:t>Oblast trpící nedostatkem vody</w:t>
      </w:r>
    </w:p>
    <w:p w:rsidR="008001C0" w:rsidRDefault="008001C0" w:rsidP="008001C0">
      <w:pPr>
        <w:pStyle w:val="Odstavecseseznamem"/>
      </w:pPr>
      <w:r>
        <w:t>3.</w:t>
      </w:r>
      <w:r w:rsidR="00B26CF1">
        <w:t xml:space="preserve"> </w:t>
      </w:r>
      <w:r>
        <w:t>Část moře,</w:t>
      </w:r>
      <w:r w:rsidR="00B26CF1">
        <w:t xml:space="preserve"> </w:t>
      </w:r>
      <w:r>
        <w:t>která se zařezává do pevniny</w:t>
      </w:r>
    </w:p>
    <w:p w:rsidR="008001C0" w:rsidRDefault="008001C0" w:rsidP="008001C0">
      <w:pPr>
        <w:pStyle w:val="Odstavecseseznamem"/>
      </w:pPr>
      <w:r>
        <w:t>4.</w:t>
      </w:r>
      <w:r w:rsidR="00B26CF1">
        <w:t xml:space="preserve"> </w:t>
      </w:r>
      <w:r>
        <w:t>Nerost těžící se v Ghaně</w:t>
      </w:r>
    </w:p>
    <w:p w:rsidR="008001C0" w:rsidRDefault="008001C0" w:rsidP="008001C0">
      <w:pPr>
        <w:pStyle w:val="Odstavecseseznamem"/>
      </w:pPr>
      <w:r>
        <w:t>5.</w:t>
      </w:r>
      <w:r w:rsidR="00B26CF1">
        <w:t xml:space="preserve"> </w:t>
      </w:r>
      <w:r>
        <w:t>Velmi rychlý sudokopytník savan</w:t>
      </w:r>
    </w:p>
    <w:p w:rsidR="008001C0" w:rsidRDefault="008001C0" w:rsidP="008001C0">
      <w:pPr>
        <w:pStyle w:val="Odstavecseseznamem"/>
      </w:pPr>
    </w:p>
    <w:p w:rsidR="008001C0" w:rsidRDefault="008001C0" w:rsidP="008001C0">
      <w:pPr>
        <w:pStyle w:val="Odstavecseseznamem"/>
      </w:pPr>
    </w:p>
    <w:p w:rsidR="008001C0" w:rsidRDefault="008001C0" w:rsidP="008001C0">
      <w:pPr>
        <w:pStyle w:val="Odstavecseseznamem"/>
        <w:numPr>
          <w:ilvl w:val="0"/>
          <w:numId w:val="3"/>
        </w:numPr>
      </w:pPr>
      <w:r>
        <w:t>Pravda nebo lež</w:t>
      </w:r>
    </w:p>
    <w:p w:rsidR="008001C0" w:rsidRDefault="008001C0" w:rsidP="008001C0">
      <w:pPr>
        <w:pStyle w:val="Odstavecseseznamem"/>
      </w:pPr>
    </w:p>
    <w:p w:rsidR="008001C0" w:rsidRPr="00992CF1" w:rsidRDefault="008001C0" w:rsidP="008001C0">
      <w:pPr>
        <w:pStyle w:val="Odstavecseseznamem"/>
        <w:rPr>
          <w:i/>
        </w:rPr>
      </w:pPr>
      <w:r w:rsidRPr="00992CF1">
        <w:rPr>
          <w:i/>
        </w:rPr>
        <w:t>Řeka Niger se vlévá do Rudého moře</w:t>
      </w:r>
    </w:p>
    <w:p w:rsidR="008001C0" w:rsidRPr="00992CF1" w:rsidRDefault="008001C0" w:rsidP="008001C0">
      <w:pPr>
        <w:pStyle w:val="Odstavecseseznamem"/>
        <w:rPr>
          <w:i/>
        </w:rPr>
      </w:pPr>
      <w:r w:rsidRPr="00992CF1">
        <w:rPr>
          <w:i/>
        </w:rPr>
        <w:t>Nigérie je nejlidnatějším státem Afriky</w:t>
      </w:r>
    </w:p>
    <w:p w:rsidR="008001C0" w:rsidRPr="00992CF1" w:rsidRDefault="008001C0" w:rsidP="008001C0">
      <w:pPr>
        <w:pStyle w:val="Odstavecseseznamem"/>
        <w:rPr>
          <w:i/>
        </w:rPr>
      </w:pPr>
      <w:r w:rsidRPr="00992CF1">
        <w:rPr>
          <w:i/>
        </w:rPr>
        <w:t>Kamerun sousedí s Čadem</w:t>
      </w:r>
    </w:p>
    <w:p w:rsidR="008001C0" w:rsidRPr="00992CF1" w:rsidRDefault="008001C0" w:rsidP="008001C0">
      <w:pPr>
        <w:pStyle w:val="Odstavecseseznamem"/>
        <w:rPr>
          <w:i/>
        </w:rPr>
      </w:pPr>
      <w:r w:rsidRPr="00992CF1">
        <w:rPr>
          <w:i/>
        </w:rPr>
        <w:t xml:space="preserve">Na savanách </w:t>
      </w:r>
      <w:r w:rsidR="00EB09A9" w:rsidRPr="00992CF1">
        <w:rPr>
          <w:i/>
        </w:rPr>
        <w:t>nežijí</w:t>
      </w:r>
      <w:r w:rsidR="00EB09A9">
        <w:rPr>
          <w:i/>
        </w:rPr>
        <w:t xml:space="preserve"> </w:t>
      </w:r>
      <w:r w:rsidR="00EB09A9" w:rsidRPr="00992CF1">
        <w:rPr>
          <w:i/>
        </w:rPr>
        <w:t>opice</w:t>
      </w:r>
    </w:p>
    <w:p w:rsidR="008001C0" w:rsidRDefault="008001C0" w:rsidP="008001C0">
      <w:pPr>
        <w:pStyle w:val="Odstavecseseznamem"/>
        <w:rPr>
          <w:i/>
        </w:rPr>
      </w:pPr>
      <w:r w:rsidRPr="00992CF1">
        <w:rPr>
          <w:i/>
        </w:rPr>
        <w:t>Na poušti jsou malé rozdíly mezi teplotou ve dne a v</w:t>
      </w:r>
      <w:r>
        <w:rPr>
          <w:i/>
        </w:rPr>
        <w:t> </w:t>
      </w:r>
      <w:r w:rsidRPr="00992CF1">
        <w:rPr>
          <w:i/>
        </w:rPr>
        <w:t>noci</w:t>
      </w:r>
    </w:p>
    <w:p w:rsidR="008001C0" w:rsidRDefault="008001C0" w:rsidP="008001C0">
      <w:pPr>
        <w:pStyle w:val="Odstavecseseznamem"/>
        <w:rPr>
          <w:i/>
        </w:rPr>
      </w:pPr>
      <w:r>
        <w:rPr>
          <w:i/>
        </w:rPr>
        <w:t xml:space="preserve">Hlavní město </w:t>
      </w:r>
      <w:proofErr w:type="spellStart"/>
      <w:r>
        <w:rPr>
          <w:i/>
        </w:rPr>
        <w:t>Senagalu</w:t>
      </w:r>
      <w:proofErr w:type="spellEnd"/>
      <w:r>
        <w:rPr>
          <w:i/>
        </w:rPr>
        <w:t xml:space="preserve"> leží na západní polokouli</w:t>
      </w:r>
    </w:p>
    <w:p w:rsidR="008001C0" w:rsidRDefault="008001C0" w:rsidP="008001C0">
      <w:pPr>
        <w:pStyle w:val="Odstavecseseznamem"/>
      </w:pPr>
    </w:p>
    <w:p w:rsidR="008001C0" w:rsidRDefault="008001C0" w:rsidP="008001C0">
      <w:pPr>
        <w:pStyle w:val="Odstavecseseznamem"/>
      </w:pPr>
    </w:p>
    <w:p w:rsidR="008001C0" w:rsidRDefault="008001C0" w:rsidP="008001C0">
      <w:pPr>
        <w:pStyle w:val="Odstavecseseznamem"/>
      </w:pPr>
    </w:p>
    <w:p w:rsidR="008001C0" w:rsidRDefault="008001C0" w:rsidP="008001C0">
      <w:pPr>
        <w:pStyle w:val="Odstavecseseznamem"/>
      </w:pPr>
    </w:p>
    <w:p w:rsidR="008001C0" w:rsidRDefault="008001C0" w:rsidP="008001C0">
      <w:pPr>
        <w:pStyle w:val="Odstavecseseznamem"/>
      </w:pPr>
    </w:p>
    <w:p w:rsidR="008001C0" w:rsidRDefault="008001C0" w:rsidP="008001C0">
      <w:pPr>
        <w:pStyle w:val="Odstavecseseznamem"/>
      </w:pPr>
    </w:p>
    <w:p w:rsidR="008001C0" w:rsidRDefault="008001C0" w:rsidP="008001C0">
      <w:pPr>
        <w:pStyle w:val="Odstavecseseznamem"/>
      </w:pPr>
    </w:p>
    <w:p w:rsidR="008001C0" w:rsidRDefault="008001C0" w:rsidP="008001C0">
      <w:pPr>
        <w:pStyle w:val="Odstavecseseznamem"/>
      </w:pPr>
    </w:p>
    <w:p w:rsidR="008001C0" w:rsidRDefault="008001C0" w:rsidP="008001C0">
      <w:pPr>
        <w:pStyle w:val="Odstavecseseznamem"/>
      </w:pPr>
    </w:p>
    <w:p w:rsidR="008001C0" w:rsidRDefault="008001C0" w:rsidP="008001C0">
      <w:pPr>
        <w:pStyle w:val="Odstavecseseznamem"/>
      </w:pPr>
    </w:p>
    <w:p w:rsidR="008001C0" w:rsidRDefault="008001C0" w:rsidP="008001C0">
      <w:pPr>
        <w:pStyle w:val="Odstavecseseznamem"/>
      </w:pPr>
    </w:p>
    <w:p w:rsidR="008001C0" w:rsidRDefault="008001C0" w:rsidP="008001C0">
      <w:pPr>
        <w:pStyle w:val="Odstavecseseznamem"/>
      </w:pPr>
    </w:p>
    <w:p w:rsidR="008001C0" w:rsidRDefault="008001C0" w:rsidP="008001C0">
      <w:pPr>
        <w:pStyle w:val="Odstavecseseznamem"/>
        <w:rPr>
          <w:b/>
          <w:sz w:val="36"/>
          <w:szCs w:val="36"/>
        </w:rPr>
      </w:pPr>
      <w:r w:rsidRPr="00992CF1">
        <w:rPr>
          <w:b/>
          <w:sz w:val="36"/>
          <w:szCs w:val="36"/>
        </w:rPr>
        <w:lastRenderedPageBreak/>
        <w:t>Řešení:</w:t>
      </w:r>
    </w:p>
    <w:p w:rsidR="008001C0" w:rsidRDefault="008001C0" w:rsidP="008001C0">
      <w:pPr>
        <w:pStyle w:val="Odstavecseseznamem"/>
        <w:rPr>
          <w:sz w:val="24"/>
          <w:szCs w:val="24"/>
        </w:rPr>
      </w:pPr>
    </w:p>
    <w:p w:rsidR="008001C0" w:rsidRPr="00EA3B3B" w:rsidRDefault="008001C0" w:rsidP="008001C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EA3B3B">
        <w:rPr>
          <w:sz w:val="24"/>
          <w:szCs w:val="24"/>
        </w:rPr>
        <w:t>Za čísla doplň názvy států,</w:t>
      </w:r>
      <w:r w:rsidR="00B26CF1">
        <w:rPr>
          <w:sz w:val="24"/>
          <w:szCs w:val="24"/>
        </w:rPr>
        <w:t xml:space="preserve"> </w:t>
      </w:r>
      <w:r w:rsidRPr="00EA3B3B">
        <w:rPr>
          <w:sz w:val="24"/>
          <w:szCs w:val="24"/>
        </w:rPr>
        <w:t>vyhledej jejich hlavní města a u označených čísel států</w:t>
      </w:r>
    </w:p>
    <w:p w:rsidR="008001C0" w:rsidRDefault="008001C0" w:rsidP="008001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(označena zeleným číslem) urči zeměpisnou polohu hlavního města.</w:t>
      </w:r>
    </w:p>
    <w:p w:rsidR="008001C0" w:rsidRDefault="008001C0" w:rsidP="008001C0">
      <w:pPr>
        <w:pStyle w:val="Odstavecseseznamem"/>
        <w:rPr>
          <w:sz w:val="24"/>
          <w:szCs w:val="24"/>
        </w:rPr>
      </w:pPr>
    </w:p>
    <w:p w:rsidR="008001C0" w:rsidRDefault="008001C0" w:rsidP="008001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Stát                                                      Hlavní</w:t>
      </w:r>
      <w:proofErr w:type="gramEnd"/>
      <w:r>
        <w:rPr>
          <w:sz w:val="24"/>
          <w:szCs w:val="24"/>
        </w:rPr>
        <w:t xml:space="preserve"> město                         Poloha</w:t>
      </w:r>
    </w:p>
    <w:p w:rsidR="008001C0" w:rsidRDefault="008001C0" w:rsidP="008001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proofErr w:type="gramStart"/>
      <w:r w:rsidRPr="00EA3B3B">
        <w:rPr>
          <w:color w:val="FF0000"/>
          <w:sz w:val="24"/>
          <w:szCs w:val="24"/>
        </w:rPr>
        <w:t>Senegal                                                 Dakar</w:t>
      </w:r>
      <w:proofErr w:type="gramEnd"/>
      <w:r w:rsidRPr="00EA3B3B">
        <w:rPr>
          <w:color w:val="FF0000"/>
          <w:sz w:val="24"/>
          <w:szCs w:val="24"/>
        </w:rPr>
        <w:t xml:space="preserve">                                15</w:t>
      </w:r>
      <w:r w:rsidRPr="00EA3B3B">
        <w:rPr>
          <w:color w:val="FF0000"/>
          <w:sz w:val="24"/>
          <w:szCs w:val="24"/>
          <w:vertAlign w:val="superscript"/>
        </w:rPr>
        <w:t>0</w:t>
      </w:r>
      <w:r w:rsidRPr="00EA3B3B">
        <w:rPr>
          <w:color w:val="FF0000"/>
          <w:sz w:val="24"/>
          <w:szCs w:val="24"/>
        </w:rPr>
        <w:t xml:space="preserve"> s.</w:t>
      </w:r>
      <w:r w:rsidR="00B26CF1">
        <w:rPr>
          <w:color w:val="FF0000"/>
          <w:sz w:val="24"/>
          <w:szCs w:val="24"/>
        </w:rPr>
        <w:t xml:space="preserve"> </w:t>
      </w:r>
      <w:r w:rsidRPr="00EA3B3B">
        <w:rPr>
          <w:color w:val="FF0000"/>
          <w:sz w:val="24"/>
          <w:szCs w:val="24"/>
        </w:rPr>
        <w:t>š.,</w:t>
      </w:r>
      <w:r w:rsidR="00B26CF1">
        <w:rPr>
          <w:color w:val="FF0000"/>
          <w:sz w:val="24"/>
          <w:szCs w:val="24"/>
        </w:rPr>
        <w:t xml:space="preserve"> </w:t>
      </w:r>
      <w:r w:rsidRPr="00EA3B3B">
        <w:rPr>
          <w:color w:val="FF0000"/>
          <w:sz w:val="24"/>
          <w:szCs w:val="24"/>
        </w:rPr>
        <w:t>17</w:t>
      </w:r>
      <w:r w:rsidRPr="00EA3B3B">
        <w:rPr>
          <w:color w:val="FF0000"/>
          <w:sz w:val="24"/>
          <w:szCs w:val="24"/>
          <w:vertAlign w:val="superscript"/>
        </w:rPr>
        <w:t xml:space="preserve">0 </w:t>
      </w:r>
      <w:r w:rsidRPr="00EA3B3B">
        <w:rPr>
          <w:color w:val="FF0000"/>
          <w:sz w:val="24"/>
          <w:szCs w:val="24"/>
        </w:rPr>
        <w:t>z.</w:t>
      </w:r>
      <w:r w:rsidR="00B26CF1">
        <w:rPr>
          <w:color w:val="FF0000"/>
          <w:sz w:val="24"/>
          <w:szCs w:val="24"/>
        </w:rPr>
        <w:t xml:space="preserve"> </w:t>
      </w:r>
      <w:r w:rsidRPr="00EA3B3B">
        <w:rPr>
          <w:color w:val="FF0000"/>
          <w:sz w:val="24"/>
          <w:szCs w:val="24"/>
        </w:rPr>
        <w:t>d.</w:t>
      </w:r>
    </w:p>
    <w:p w:rsidR="008001C0" w:rsidRDefault="008001C0" w:rsidP="008001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proofErr w:type="gramStart"/>
      <w:r w:rsidRPr="00EA3B3B">
        <w:rPr>
          <w:color w:val="FF0000"/>
          <w:sz w:val="24"/>
          <w:szCs w:val="24"/>
        </w:rPr>
        <w:t xml:space="preserve">Guinea                                                  </w:t>
      </w:r>
      <w:proofErr w:type="spellStart"/>
      <w:r w:rsidRPr="00EA3B3B">
        <w:rPr>
          <w:color w:val="FF0000"/>
          <w:sz w:val="24"/>
          <w:szCs w:val="24"/>
        </w:rPr>
        <w:t>Conakry</w:t>
      </w:r>
      <w:proofErr w:type="spellEnd"/>
      <w:proofErr w:type="gramEnd"/>
    </w:p>
    <w:p w:rsidR="008001C0" w:rsidRDefault="008001C0" w:rsidP="008001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proofErr w:type="gramStart"/>
      <w:r w:rsidRPr="00EA3B3B">
        <w:rPr>
          <w:color w:val="FF0000"/>
          <w:sz w:val="24"/>
          <w:szCs w:val="24"/>
        </w:rPr>
        <w:t>Libérie                                                   Monrovia</w:t>
      </w:r>
      <w:proofErr w:type="gramEnd"/>
      <w:r w:rsidRPr="00EA3B3B">
        <w:rPr>
          <w:color w:val="FF0000"/>
          <w:sz w:val="24"/>
          <w:szCs w:val="24"/>
        </w:rPr>
        <w:t xml:space="preserve">                           6</w:t>
      </w:r>
      <w:r w:rsidRPr="00EA3B3B">
        <w:rPr>
          <w:color w:val="FF0000"/>
          <w:sz w:val="24"/>
          <w:szCs w:val="24"/>
          <w:vertAlign w:val="superscript"/>
        </w:rPr>
        <w:t>0</w:t>
      </w:r>
      <w:r w:rsidRPr="00EA3B3B">
        <w:rPr>
          <w:color w:val="FF0000"/>
          <w:sz w:val="24"/>
          <w:szCs w:val="24"/>
        </w:rPr>
        <w:t xml:space="preserve"> s.</w:t>
      </w:r>
      <w:r w:rsidR="00B26CF1">
        <w:rPr>
          <w:color w:val="FF0000"/>
          <w:sz w:val="24"/>
          <w:szCs w:val="24"/>
        </w:rPr>
        <w:t xml:space="preserve"> </w:t>
      </w:r>
      <w:r w:rsidRPr="00EA3B3B">
        <w:rPr>
          <w:color w:val="FF0000"/>
          <w:sz w:val="24"/>
          <w:szCs w:val="24"/>
        </w:rPr>
        <w:t>š.,</w:t>
      </w:r>
      <w:r w:rsidR="00B26CF1">
        <w:rPr>
          <w:color w:val="FF0000"/>
          <w:sz w:val="24"/>
          <w:szCs w:val="24"/>
        </w:rPr>
        <w:t xml:space="preserve"> </w:t>
      </w:r>
      <w:r w:rsidRPr="00EA3B3B">
        <w:rPr>
          <w:color w:val="FF0000"/>
          <w:sz w:val="24"/>
          <w:szCs w:val="24"/>
        </w:rPr>
        <w:t>11</w:t>
      </w:r>
      <w:r w:rsidRPr="00EA3B3B">
        <w:rPr>
          <w:color w:val="FF0000"/>
          <w:sz w:val="24"/>
          <w:szCs w:val="24"/>
          <w:vertAlign w:val="superscript"/>
        </w:rPr>
        <w:t>0</w:t>
      </w:r>
      <w:r w:rsidRPr="00EA3B3B">
        <w:rPr>
          <w:color w:val="FF0000"/>
          <w:sz w:val="24"/>
          <w:szCs w:val="24"/>
        </w:rPr>
        <w:t xml:space="preserve"> z.</w:t>
      </w:r>
      <w:r w:rsidR="00B26CF1">
        <w:rPr>
          <w:color w:val="FF0000"/>
          <w:sz w:val="24"/>
          <w:szCs w:val="24"/>
        </w:rPr>
        <w:t xml:space="preserve"> </w:t>
      </w:r>
      <w:r w:rsidRPr="00EA3B3B">
        <w:rPr>
          <w:color w:val="FF0000"/>
          <w:sz w:val="24"/>
          <w:szCs w:val="24"/>
        </w:rPr>
        <w:t>d.</w:t>
      </w:r>
    </w:p>
    <w:p w:rsidR="008001C0" w:rsidRDefault="008001C0" w:rsidP="008001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4 – </w:t>
      </w:r>
      <w:r w:rsidRPr="00EA3B3B">
        <w:rPr>
          <w:color w:val="FF0000"/>
          <w:sz w:val="24"/>
          <w:szCs w:val="24"/>
        </w:rPr>
        <w:t xml:space="preserve">Pobřeží slonoviny                               </w:t>
      </w:r>
      <w:proofErr w:type="spellStart"/>
      <w:r w:rsidRPr="00EA3B3B">
        <w:rPr>
          <w:color w:val="FF0000"/>
          <w:sz w:val="24"/>
          <w:szCs w:val="24"/>
        </w:rPr>
        <w:t>Yamaussoukro</w:t>
      </w:r>
      <w:proofErr w:type="spellEnd"/>
    </w:p>
    <w:p w:rsidR="008001C0" w:rsidRDefault="008001C0" w:rsidP="008001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5 – </w:t>
      </w:r>
      <w:proofErr w:type="gramStart"/>
      <w:r w:rsidRPr="00EA3B3B">
        <w:rPr>
          <w:color w:val="FF0000"/>
          <w:sz w:val="24"/>
          <w:szCs w:val="24"/>
        </w:rPr>
        <w:t>Ghana                                                   Accra</w:t>
      </w:r>
      <w:proofErr w:type="gramEnd"/>
    </w:p>
    <w:p w:rsidR="008001C0" w:rsidRDefault="008001C0" w:rsidP="008001C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6 – </w:t>
      </w:r>
      <w:proofErr w:type="gramStart"/>
      <w:r w:rsidRPr="00EA3B3B">
        <w:rPr>
          <w:color w:val="FF0000"/>
          <w:sz w:val="24"/>
          <w:szCs w:val="24"/>
        </w:rPr>
        <w:t>Nigérie                                                  Abuja</w:t>
      </w:r>
      <w:proofErr w:type="gramEnd"/>
    </w:p>
    <w:p w:rsidR="008001C0" w:rsidRDefault="008001C0" w:rsidP="008001C0">
      <w:pPr>
        <w:pStyle w:val="Odstavecseseznamem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 – </w:t>
      </w:r>
      <w:r w:rsidRPr="00EA3B3B">
        <w:rPr>
          <w:color w:val="FF0000"/>
          <w:sz w:val="24"/>
          <w:szCs w:val="24"/>
        </w:rPr>
        <w:t>Kamerun                                               Yaoundé                             4</w:t>
      </w:r>
      <w:r w:rsidRPr="00EA3B3B">
        <w:rPr>
          <w:color w:val="FF0000"/>
          <w:sz w:val="24"/>
          <w:szCs w:val="24"/>
          <w:vertAlign w:val="superscript"/>
        </w:rPr>
        <w:t>0</w:t>
      </w:r>
      <w:r w:rsidRPr="00EA3B3B">
        <w:rPr>
          <w:color w:val="FF0000"/>
          <w:sz w:val="24"/>
          <w:szCs w:val="24"/>
        </w:rPr>
        <w:t xml:space="preserve"> s.</w:t>
      </w:r>
      <w:r w:rsidR="00B26CF1">
        <w:rPr>
          <w:color w:val="FF0000"/>
          <w:sz w:val="24"/>
          <w:szCs w:val="24"/>
        </w:rPr>
        <w:t xml:space="preserve"> </w:t>
      </w:r>
      <w:r w:rsidRPr="00EA3B3B">
        <w:rPr>
          <w:color w:val="FF0000"/>
          <w:sz w:val="24"/>
          <w:szCs w:val="24"/>
        </w:rPr>
        <w:t>š.,</w:t>
      </w:r>
      <w:r w:rsidR="00B26CF1">
        <w:rPr>
          <w:color w:val="FF0000"/>
          <w:sz w:val="24"/>
          <w:szCs w:val="24"/>
        </w:rPr>
        <w:t xml:space="preserve"> </w:t>
      </w:r>
      <w:r w:rsidRPr="00EA3B3B">
        <w:rPr>
          <w:color w:val="FF0000"/>
          <w:sz w:val="24"/>
          <w:szCs w:val="24"/>
        </w:rPr>
        <w:t>12</w:t>
      </w:r>
      <w:r w:rsidRPr="00EA3B3B">
        <w:rPr>
          <w:color w:val="FF0000"/>
          <w:sz w:val="24"/>
          <w:szCs w:val="24"/>
          <w:vertAlign w:val="superscript"/>
        </w:rPr>
        <w:t>0</w:t>
      </w:r>
      <w:r w:rsidRPr="00EA3B3B">
        <w:rPr>
          <w:color w:val="FF0000"/>
          <w:sz w:val="24"/>
          <w:szCs w:val="24"/>
        </w:rPr>
        <w:t xml:space="preserve"> v.</w:t>
      </w:r>
      <w:r w:rsidR="00B26CF1">
        <w:rPr>
          <w:color w:val="FF0000"/>
          <w:sz w:val="24"/>
          <w:szCs w:val="24"/>
        </w:rPr>
        <w:t xml:space="preserve"> </w:t>
      </w:r>
      <w:r w:rsidRPr="00EA3B3B">
        <w:rPr>
          <w:color w:val="FF0000"/>
          <w:sz w:val="24"/>
          <w:szCs w:val="24"/>
        </w:rPr>
        <w:t>d.</w:t>
      </w:r>
    </w:p>
    <w:p w:rsidR="008001C0" w:rsidRDefault="008001C0" w:rsidP="008001C0">
      <w:pPr>
        <w:pStyle w:val="Odstavecseseznamem"/>
        <w:rPr>
          <w:color w:val="FF0000"/>
          <w:sz w:val="24"/>
          <w:szCs w:val="24"/>
        </w:rPr>
      </w:pPr>
    </w:p>
    <w:p w:rsidR="008001C0" w:rsidRDefault="008001C0" w:rsidP="008001C0">
      <w:pPr>
        <w:pStyle w:val="Odstavecseseznamem"/>
        <w:numPr>
          <w:ilvl w:val="0"/>
          <w:numId w:val="4"/>
        </w:numPr>
      </w:pPr>
      <w:r>
        <w:t>Vylušti tajenku křížovky a zjistíš název přehradní nádrže v Ghaně.</w:t>
      </w:r>
      <w:r w:rsidR="00B26CF1">
        <w:t xml:space="preserve"> </w:t>
      </w:r>
      <w:r>
        <w:t xml:space="preserve">Je to největší přehradní nádrž na světě podle </w:t>
      </w:r>
      <w:proofErr w:type="gramStart"/>
      <w:r>
        <w:t>rozlohy  vodní</w:t>
      </w:r>
      <w:proofErr w:type="gramEnd"/>
      <w:r>
        <w:t xml:space="preserve"> plochy a čtvrtá největší podle objemu zadržované vody.</w:t>
      </w:r>
      <w:r w:rsidR="00EB09A9">
        <w:t xml:space="preserve"> </w:t>
      </w:r>
      <w:r>
        <w:t>Má rozlohu 8 502km</w:t>
      </w:r>
      <w:r>
        <w:rPr>
          <w:vertAlign w:val="superscript"/>
        </w:rPr>
        <w:t>2</w:t>
      </w:r>
      <w:r>
        <w:t>.Vodu z přehrady odvádí stejnojmenná řeka do Atlantského oceánu.</w:t>
      </w:r>
    </w:p>
    <w:p w:rsidR="008001C0" w:rsidRDefault="008001C0" w:rsidP="008001C0">
      <w:pPr>
        <w:pStyle w:val="Odstavecseseznamem"/>
        <w:rPr>
          <w:sz w:val="24"/>
          <w:szCs w:val="24"/>
        </w:rPr>
      </w:pPr>
    </w:p>
    <w:p w:rsidR="008001C0" w:rsidRPr="00EA3B3B" w:rsidRDefault="008001C0" w:rsidP="008001C0">
      <w:pPr>
        <w:pStyle w:val="Odstavecseseznamem"/>
        <w:rPr>
          <w:sz w:val="24"/>
          <w:szCs w:val="24"/>
        </w:rPr>
      </w:pPr>
    </w:p>
    <w:tbl>
      <w:tblPr>
        <w:tblW w:w="5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8001C0" w:rsidRPr="00EA3B3B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001C0" w:rsidRPr="00EA3B3B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Ť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001C0" w:rsidRPr="00EA3B3B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001C0" w:rsidRPr="00EA3B3B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001C0" w:rsidRPr="00EA3B3B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1C0" w:rsidRPr="00EA3B3B" w:rsidRDefault="008001C0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A3B3B">
              <w:rPr>
                <w:b/>
                <w:bCs/>
                <w:color w:val="000000"/>
              </w:rPr>
              <w:t>A</w:t>
            </w:r>
          </w:p>
        </w:tc>
      </w:tr>
    </w:tbl>
    <w:p w:rsidR="008001C0" w:rsidRDefault="008001C0" w:rsidP="008001C0">
      <w:pPr>
        <w:rPr>
          <w:sz w:val="24"/>
          <w:szCs w:val="24"/>
        </w:rPr>
      </w:pPr>
    </w:p>
    <w:p w:rsidR="008001C0" w:rsidRDefault="008001C0" w:rsidP="008001C0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Tajenka  - </w:t>
      </w:r>
      <w:r w:rsidRPr="00623A3E">
        <w:rPr>
          <w:color w:val="FF0000"/>
          <w:sz w:val="24"/>
          <w:szCs w:val="24"/>
        </w:rPr>
        <w:t xml:space="preserve"> VOLTA</w:t>
      </w:r>
    </w:p>
    <w:p w:rsidR="008001C0" w:rsidRDefault="008001C0" w:rsidP="008001C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Pravda nebo lež</w:t>
      </w:r>
    </w:p>
    <w:p w:rsidR="008001C0" w:rsidRDefault="008001C0" w:rsidP="008001C0">
      <w:pPr>
        <w:pStyle w:val="Odstavecseseznamem"/>
        <w:rPr>
          <w:sz w:val="24"/>
          <w:szCs w:val="24"/>
        </w:rPr>
      </w:pPr>
    </w:p>
    <w:p w:rsidR="008001C0" w:rsidRPr="00992CF1" w:rsidRDefault="008001C0" w:rsidP="008001C0">
      <w:pPr>
        <w:pStyle w:val="Odstavecseseznamem"/>
        <w:rPr>
          <w:i/>
        </w:rPr>
      </w:pPr>
      <w:r w:rsidRPr="00992CF1">
        <w:rPr>
          <w:i/>
        </w:rPr>
        <w:t xml:space="preserve">Řeka Niger se vlévá do Rudého </w:t>
      </w:r>
      <w:proofErr w:type="gramStart"/>
      <w:r w:rsidRPr="00992CF1">
        <w:rPr>
          <w:i/>
        </w:rPr>
        <w:t>moře</w:t>
      </w:r>
      <w:r>
        <w:rPr>
          <w:i/>
        </w:rPr>
        <w:t xml:space="preserve">                                           </w:t>
      </w:r>
      <w:r w:rsidRPr="00623A3E">
        <w:rPr>
          <w:i/>
          <w:color w:val="FF0000"/>
        </w:rPr>
        <w:t xml:space="preserve"> ne</w:t>
      </w:r>
      <w:proofErr w:type="gramEnd"/>
    </w:p>
    <w:p w:rsidR="008001C0" w:rsidRPr="00992CF1" w:rsidRDefault="008001C0" w:rsidP="008001C0">
      <w:pPr>
        <w:pStyle w:val="Odstavecseseznamem"/>
        <w:rPr>
          <w:i/>
        </w:rPr>
      </w:pPr>
      <w:r w:rsidRPr="00992CF1">
        <w:rPr>
          <w:i/>
        </w:rPr>
        <w:t xml:space="preserve">Nigérie je nejlidnatějším státem </w:t>
      </w:r>
      <w:proofErr w:type="gramStart"/>
      <w:r w:rsidRPr="00992CF1">
        <w:rPr>
          <w:i/>
        </w:rPr>
        <w:t>Afriky</w:t>
      </w:r>
      <w:r>
        <w:rPr>
          <w:i/>
        </w:rPr>
        <w:t xml:space="preserve">                                        </w:t>
      </w:r>
      <w:r w:rsidRPr="00623A3E">
        <w:rPr>
          <w:i/>
          <w:color w:val="FF0000"/>
        </w:rPr>
        <w:t xml:space="preserve"> ano</w:t>
      </w:r>
      <w:proofErr w:type="gramEnd"/>
    </w:p>
    <w:p w:rsidR="008001C0" w:rsidRPr="00992CF1" w:rsidRDefault="008001C0" w:rsidP="008001C0">
      <w:pPr>
        <w:pStyle w:val="Odstavecseseznamem"/>
        <w:rPr>
          <w:i/>
        </w:rPr>
      </w:pPr>
      <w:r w:rsidRPr="00992CF1">
        <w:rPr>
          <w:i/>
        </w:rPr>
        <w:t>Kamerun sousedí s</w:t>
      </w:r>
      <w:r>
        <w:rPr>
          <w:i/>
        </w:rPr>
        <w:t> </w:t>
      </w:r>
      <w:proofErr w:type="gramStart"/>
      <w:r w:rsidRPr="00992CF1">
        <w:rPr>
          <w:i/>
        </w:rPr>
        <w:t>Čadem</w:t>
      </w:r>
      <w:r>
        <w:rPr>
          <w:i/>
        </w:rPr>
        <w:t xml:space="preserve">                                                              </w:t>
      </w:r>
      <w:r w:rsidRPr="00623A3E">
        <w:rPr>
          <w:i/>
          <w:color w:val="FF0000"/>
        </w:rPr>
        <w:t xml:space="preserve"> ano</w:t>
      </w:r>
      <w:proofErr w:type="gramEnd"/>
    </w:p>
    <w:p w:rsidR="008001C0" w:rsidRPr="00992CF1" w:rsidRDefault="008001C0" w:rsidP="008001C0">
      <w:pPr>
        <w:pStyle w:val="Odstavecseseznamem"/>
        <w:rPr>
          <w:i/>
        </w:rPr>
      </w:pPr>
      <w:r w:rsidRPr="00992CF1">
        <w:rPr>
          <w:i/>
        </w:rPr>
        <w:t xml:space="preserve">Na savanách </w:t>
      </w:r>
      <w:proofErr w:type="gramStart"/>
      <w:r w:rsidRPr="00992CF1">
        <w:rPr>
          <w:i/>
        </w:rPr>
        <w:t>nežijí</w:t>
      </w:r>
      <w:r w:rsidR="00EB09A9">
        <w:rPr>
          <w:i/>
        </w:rPr>
        <w:t xml:space="preserve"> </w:t>
      </w:r>
      <w:r w:rsidRPr="00992CF1">
        <w:rPr>
          <w:i/>
        </w:rPr>
        <w:t xml:space="preserve"> opice</w:t>
      </w:r>
      <w:proofErr w:type="gramEnd"/>
      <w:r>
        <w:rPr>
          <w:i/>
        </w:rPr>
        <w:t xml:space="preserve">                                                                </w:t>
      </w:r>
      <w:r w:rsidRPr="00623A3E">
        <w:rPr>
          <w:i/>
          <w:color w:val="FF0000"/>
        </w:rPr>
        <w:t xml:space="preserve"> ano</w:t>
      </w:r>
    </w:p>
    <w:p w:rsidR="008001C0" w:rsidRDefault="008001C0" w:rsidP="008001C0">
      <w:pPr>
        <w:pStyle w:val="Odstavecseseznamem"/>
        <w:rPr>
          <w:i/>
        </w:rPr>
      </w:pPr>
      <w:r w:rsidRPr="00992CF1">
        <w:rPr>
          <w:i/>
        </w:rPr>
        <w:t xml:space="preserve">Na </w:t>
      </w:r>
      <w:proofErr w:type="gramStart"/>
      <w:r w:rsidRPr="00992CF1">
        <w:rPr>
          <w:i/>
        </w:rPr>
        <w:t xml:space="preserve">poušti </w:t>
      </w:r>
      <w:r>
        <w:rPr>
          <w:i/>
        </w:rPr>
        <w:t xml:space="preserve"> </w:t>
      </w:r>
      <w:r w:rsidRPr="00992CF1">
        <w:rPr>
          <w:i/>
        </w:rPr>
        <w:t>jsou</w:t>
      </w:r>
      <w:proofErr w:type="gramEnd"/>
      <w:r w:rsidRPr="00992CF1">
        <w:rPr>
          <w:i/>
        </w:rPr>
        <w:t xml:space="preserve"> malé rozdíly mezi teplotou ve dne a v</w:t>
      </w:r>
      <w:r>
        <w:rPr>
          <w:i/>
        </w:rPr>
        <w:t> </w:t>
      </w:r>
      <w:r w:rsidRPr="00992CF1">
        <w:rPr>
          <w:i/>
        </w:rPr>
        <w:t>noci</w:t>
      </w:r>
      <w:r>
        <w:rPr>
          <w:i/>
        </w:rPr>
        <w:t xml:space="preserve">         </w:t>
      </w:r>
      <w:r w:rsidRPr="00623A3E">
        <w:rPr>
          <w:i/>
          <w:color w:val="FF0000"/>
        </w:rPr>
        <w:t>ne</w:t>
      </w:r>
    </w:p>
    <w:p w:rsidR="008001C0" w:rsidRDefault="008001C0" w:rsidP="008001C0">
      <w:pPr>
        <w:pStyle w:val="Odstavecseseznamem"/>
        <w:rPr>
          <w:i/>
        </w:rPr>
      </w:pPr>
      <w:r>
        <w:rPr>
          <w:i/>
        </w:rPr>
        <w:t xml:space="preserve">Hlavní město </w:t>
      </w:r>
      <w:proofErr w:type="spellStart"/>
      <w:r>
        <w:rPr>
          <w:i/>
        </w:rPr>
        <w:t>Senagalu</w:t>
      </w:r>
      <w:proofErr w:type="spellEnd"/>
      <w:r>
        <w:rPr>
          <w:i/>
        </w:rPr>
        <w:t xml:space="preserve"> leží na západní </w:t>
      </w:r>
      <w:proofErr w:type="gramStart"/>
      <w:r>
        <w:rPr>
          <w:i/>
        </w:rPr>
        <w:t xml:space="preserve">polokouli                        </w:t>
      </w:r>
      <w:r w:rsidRPr="00623A3E">
        <w:rPr>
          <w:i/>
          <w:color w:val="FF0000"/>
        </w:rPr>
        <w:t>ano</w:t>
      </w:r>
      <w:proofErr w:type="gramEnd"/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B26CF1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B26CF1">
        <w:rPr>
          <w:bCs/>
        </w:rPr>
        <w:t xml:space="preserve"> </w:t>
      </w:r>
      <w:r>
        <w:rPr>
          <w:bCs/>
        </w:rPr>
        <w:t>Pro vyhledávání informací využívají žá</w:t>
      </w:r>
      <w:r w:rsidR="004B34C2">
        <w:rPr>
          <w:bCs/>
        </w:rPr>
        <w:t>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 w:rsidR="00EB09A9">
        <w:rPr>
          <w:bCs/>
        </w:rPr>
        <w:t>av, studenti pracovali</w:t>
      </w:r>
      <w:r>
        <w:rPr>
          <w:bCs/>
        </w:rPr>
        <w:t>,</w:t>
      </w:r>
      <w:r w:rsidR="00B26CF1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8001C0">
        <w:rPr>
          <w:bCs/>
        </w:rPr>
        <w:t> V</w:t>
      </w:r>
      <w:r w:rsidR="003B529B">
        <w:rPr>
          <w:bCs/>
        </w:rPr>
        <w:t>I</w:t>
      </w:r>
      <w:r w:rsidR="008001C0">
        <w:rPr>
          <w:bCs/>
        </w:rPr>
        <w:t>.</w:t>
      </w:r>
      <w:r w:rsidR="00EB09A9">
        <w:rPr>
          <w:bCs/>
        </w:rPr>
        <w:t xml:space="preserve"> </w:t>
      </w:r>
      <w:proofErr w:type="gramStart"/>
      <w:r w:rsidR="008001C0">
        <w:rPr>
          <w:bCs/>
        </w:rPr>
        <w:t>A  a to</w:t>
      </w:r>
      <w:proofErr w:type="gramEnd"/>
      <w:r w:rsidR="008001C0">
        <w:rPr>
          <w:bCs/>
        </w:rPr>
        <w:t xml:space="preserve"> dne </w:t>
      </w:r>
      <w:bookmarkStart w:id="0" w:name="_GoBack"/>
      <w:bookmarkEnd w:id="0"/>
      <w:r w:rsidR="00EB09A9">
        <w:rPr>
          <w:bCs/>
        </w:rPr>
        <w:t>25. 4. 2013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Pr="00B32120" w:rsidRDefault="002A3A31" w:rsidP="002A3A31">
      <w:pPr>
        <w:pStyle w:val="Default"/>
        <w:rPr>
          <w:bCs/>
          <w:noProof/>
        </w:rPr>
      </w:pPr>
      <w:r>
        <w:rPr>
          <w:bCs/>
          <w:noProof/>
        </w:rPr>
        <w:t>Mapy použité k tvorbě materiálu  jsou součástí programu Zoner Callisto,na který má škola licenci.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>. 1. vyd. Praha: Kartografie, 2004, 175 s. ISBN 80-701-1730-3.</w:t>
      </w:r>
    </w:p>
    <w:sectPr w:rsidR="00B54704" w:rsidSect="00645C9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A1" w:rsidRDefault="006B41A1" w:rsidP="00CB7107">
      <w:pPr>
        <w:spacing w:after="0" w:line="240" w:lineRule="auto"/>
      </w:pPr>
      <w:r>
        <w:separator/>
      </w:r>
    </w:p>
  </w:endnote>
  <w:endnote w:type="continuationSeparator" w:id="0">
    <w:p w:rsidR="006B41A1" w:rsidRDefault="006B41A1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B26CF1">
      <w:rPr>
        <w:b/>
        <w:bCs/>
      </w:rPr>
      <w:t xml:space="preserve">Oldřich </w:t>
    </w:r>
    <w:proofErr w:type="spellStart"/>
    <w:r w:rsidR="00B26CF1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A1" w:rsidRDefault="006B41A1" w:rsidP="00CB7107">
      <w:pPr>
        <w:spacing w:after="0" w:line="240" w:lineRule="auto"/>
      </w:pPr>
      <w:r>
        <w:separator/>
      </w:r>
    </w:p>
  </w:footnote>
  <w:footnote w:type="continuationSeparator" w:id="0">
    <w:p w:rsidR="006B41A1" w:rsidRDefault="006B41A1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6B41A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F1FDD"/>
    <w:multiLevelType w:val="hybridMultilevel"/>
    <w:tmpl w:val="3C68C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7338E"/>
    <w:multiLevelType w:val="hybridMultilevel"/>
    <w:tmpl w:val="9EF23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E0118"/>
    <w:rsid w:val="000E515B"/>
    <w:rsid w:val="00180464"/>
    <w:rsid w:val="00194EC5"/>
    <w:rsid w:val="001A4E8D"/>
    <w:rsid w:val="001C3AD6"/>
    <w:rsid w:val="00211668"/>
    <w:rsid w:val="00212CF6"/>
    <w:rsid w:val="002545C7"/>
    <w:rsid w:val="00280885"/>
    <w:rsid w:val="002A2762"/>
    <w:rsid w:val="002A3A31"/>
    <w:rsid w:val="002D0DDB"/>
    <w:rsid w:val="0030524F"/>
    <w:rsid w:val="0032248C"/>
    <w:rsid w:val="00322DCA"/>
    <w:rsid w:val="00343160"/>
    <w:rsid w:val="0035061A"/>
    <w:rsid w:val="00355543"/>
    <w:rsid w:val="003662A1"/>
    <w:rsid w:val="0038275D"/>
    <w:rsid w:val="00396779"/>
    <w:rsid w:val="003B529B"/>
    <w:rsid w:val="003D118D"/>
    <w:rsid w:val="003E1850"/>
    <w:rsid w:val="00444CD9"/>
    <w:rsid w:val="00483E87"/>
    <w:rsid w:val="004B34C2"/>
    <w:rsid w:val="00501437"/>
    <w:rsid w:val="00520B02"/>
    <w:rsid w:val="005A1A9D"/>
    <w:rsid w:val="00637885"/>
    <w:rsid w:val="00645C9D"/>
    <w:rsid w:val="006575DF"/>
    <w:rsid w:val="006600D1"/>
    <w:rsid w:val="006852E4"/>
    <w:rsid w:val="00687742"/>
    <w:rsid w:val="006B41A1"/>
    <w:rsid w:val="006C0611"/>
    <w:rsid w:val="006F0AE0"/>
    <w:rsid w:val="00732810"/>
    <w:rsid w:val="00753D01"/>
    <w:rsid w:val="007F6387"/>
    <w:rsid w:val="008001C0"/>
    <w:rsid w:val="00806D35"/>
    <w:rsid w:val="00812827"/>
    <w:rsid w:val="009B0375"/>
    <w:rsid w:val="00A545BD"/>
    <w:rsid w:val="00A7259E"/>
    <w:rsid w:val="00A94B12"/>
    <w:rsid w:val="00AA588C"/>
    <w:rsid w:val="00B26CF1"/>
    <w:rsid w:val="00B32120"/>
    <w:rsid w:val="00B54704"/>
    <w:rsid w:val="00BD3AEE"/>
    <w:rsid w:val="00CA57F8"/>
    <w:rsid w:val="00CB7107"/>
    <w:rsid w:val="00CD1472"/>
    <w:rsid w:val="00CE01EF"/>
    <w:rsid w:val="00D279A2"/>
    <w:rsid w:val="00D46F80"/>
    <w:rsid w:val="00D74979"/>
    <w:rsid w:val="00DB3FD6"/>
    <w:rsid w:val="00DC6225"/>
    <w:rsid w:val="00E0062A"/>
    <w:rsid w:val="00E049B5"/>
    <w:rsid w:val="00E04AB9"/>
    <w:rsid w:val="00E20691"/>
    <w:rsid w:val="00E27BD9"/>
    <w:rsid w:val="00E33345"/>
    <w:rsid w:val="00E9048C"/>
    <w:rsid w:val="00E939AA"/>
    <w:rsid w:val="00E97DBC"/>
    <w:rsid w:val="00EA6B00"/>
    <w:rsid w:val="00EB09A9"/>
    <w:rsid w:val="00EC256E"/>
    <w:rsid w:val="00EF3B52"/>
    <w:rsid w:val="00F96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5225A-66F3-422E-A991-8878BC8A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1</TotalTime>
  <Pages>5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4806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Stellner O.</cp:lastModifiedBy>
  <cp:revision>3</cp:revision>
  <dcterms:created xsi:type="dcterms:W3CDTF">2013-06-11T08:54:00Z</dcterms:created>
  <dcterms:modified xsi:type="dcterms:W3CDTF">2013-06-11T10:05:00Z</dcterms:modified>
</cp:coreProperties>
</file>